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356"/>
        <w:gridCol w:w="146"/>
        <w:gridCol w:w="11044"/>
        <w:gridCol w:w="146"/>
        <w:gridCol w:w="1340"/>
        <w:gridCol w:w="3502"/>
        <w:gridCol w:w="1356"/>
      </w:tblGrid>
      <w:tr w:rsidR="00BA4BAE" w:rsidRPr="00BA4BAE" w:rsidTr="00BA4BAE">
        <w:trPr>
          <w:trHeight w:val="600"/>
        </w:trPr>
        <w:tc>
          <w:tcPr>
            <w:tcW w:w="14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fr-FR"/>
              </w:rPr>
            </w:pPr>
            <w:bookmarkStart w:id="0" w:name="RANGE!A1:H61"/>
            <w:r w:rsidRPr="00BA4BAE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fr-FR"/>
              </w:rPr>
              <w:t xml:space="preserve">TELECOPIE                         </w:t>
            </w:r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2247900" cy="514350"/>
                  <wp:effectExtent l="0" t="0" r="0" b="0"/>
                  <wp:wrapNone/>
                  <wp:docPr id="18611" name="Image 18611" descr="Nederman_cyan_payof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" name="Picture 1" descr="Nederman_cyan_pay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2247900" cy="514350"/>
                  <wp:effectExtent l="0" t="0" r="0" b="0"/>
                  <wp:wrapNone/>
                  <wp:docPr id="18612" name="Image 18612" descr="Nederman_cyan_payof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" name="Picture 2" descr="Nederman_cyan_pay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A4BAE" w:rsidRPr="00BA4BAE">
              <w:trPr>
                <w:trHeight w:val="6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AE" w:rsidRPr="00BA4BAE" w:rsidRDefault="00BA4BAE" w:rsidP="00BA4BA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31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lang w:eastAsia="fr-FR"/>
              </w:rPr>
              <w:t>Société :</w:t>
            </w:r>
          </w:p>
        </w:tc>
        <w:tc>
          <w:tcPr>
            <w:tcW w:w="1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S.F.A.C.S. 26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Montrigaud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NEDERMAN SAS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1" w:name="_GoBack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Rue de la Perdrix - porte 309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bookmarkEnd w:id="1"/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à / To :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Alain BALAZARD</w:t>
            </w: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CS 45036 Tremblay en France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95912 Roissy Charles de Gaulle Cedex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 :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06 75 44 57 61</w:t>
            </w: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01 49 38 18 97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Fax 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Télécopie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01 48 63 00 95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Mobile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06 14 16 77 15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Date 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13/06/2015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 : rene.brisson@nederman.fr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31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Pages 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 de :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From</w:t>
            </w:r>
            <w:proofErr w:type="spellEnd"/>
            <w:r w:rsidRPr="00BA4B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: René Brisson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lang w:eastAsia="fr-FR"/>
              </w:rPr>
              <w:t>Objet :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Devis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RB 13062015/103/0 </w:t>
            </w:r>
          </w:p>
        </w:tc>
        <w:tc>
          <w:tcPr>
            <w:tcW w:w="1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Votre Client LAFUMA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20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 POUR CAPTATION, ASPIRATION ET FILTRATION DES FUMEES ET POUSSIERES 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ENSEMBLE </w:t>
            </w:r>
            <w:proofErr w:type="gram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D' ASPIRATION</w:t>
            </w:r>
            <w:proofErr w:type="gramEnd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FILTRATION NEDERMAN COMPRENANT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1 Unité d'aspiration et filtration fumées +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pousières</w:t>
            </w:r>
            <w:proofErr w:type="spellEnd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- type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filtermax</w:t>
            </w:r>
            <w:proofErr w:type="spellEnd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référence 12 630767 -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triphase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400 volts - ventilateur puissance moteur 3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kw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capacite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d'aspiration filtration</w:t>
            </w: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réelle 2 700 m3/h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avec 2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entrees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d'aspiration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 cartouches de filtration - type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polweb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surface totale</w:t>
            </w: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48 M2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soit 4 X 12m2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efficacite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filtration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superieure</w:t>
            </w:r>
            <w:proofErr w:type="spellEnd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 99 %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sur particules de 0,5 Um test DPO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systeme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nettoyage automatique par jets d'air comprime à pression 6 bars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ventilateur et panneau de commande des fonctions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integre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caisson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 bac de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recuperation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d'une contenance 30 litres - niveau sonore de </w:t>
            </w: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66 </w:t>
            </w:r>
            <w:proofErr w:type="spellStart"/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dBA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 avec :</w:t>
            </w:r>
          </w:p>
        </w:tc>
        <w:tc>
          <w:tcPr>
            <w:tcW w:w="1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kit de contrôle de perte de charge des filtres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regulateur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purificateur d'air avec 1 vanne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 silencieux à positionné au refoulement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Bras autoporteur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orientable et articule  type original - référence 10 554335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longueur de</w:t>
            </w: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3 M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section de la gaine 160 mm - hotte en matériaux composite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équipement en standard avec registre de réglage et de fermeture sur la hotte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Supports de bras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tube acier galvanise longueur 0,300 M - </w:t>
            </w:r>
            <w:proofErr w:type="spellStart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ref</w:t>
            </w:r>
            <w:proofErr w:type="spellEnd"/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10 550635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L'ENSEMBLE H.T. FRANCO................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9 240 Euros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NET  X  1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Hottes réalisation spéciale </w:t>
            </w: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aluminium pour bras autoporteur original 3 M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version laminaire aspiration longueur 0,800 m X 0,100 m et reprise en 160 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PRIX UNITAIRE H.T.FRANCO ………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625 Euros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NET  X  2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Délai : 4 Semaines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ATTENTION PRIX NET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Option de prix : 12 / 2015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Cordiales Salutations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A4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R.  BRISSON</w:t>
            </w: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                                     SOCIETE PAR ACTIONS SIMPLIFIEES AU CAPITAL DE  500000 </w:t>
            </w:r>
            <w:proofErr w:type="gramStart"/>
            <w:r w:rsidRPr="00BA4BAE">
              <w:rPr>
                <w:rFonts w:ascii="EuroFont" w:eastAsia="Times New Roman" w:hAnsi="EuroFont" w:cs="Arial"/>
                <w:sz w:val="12"/>
                <w:szCs w:val="12"/>
                <w:lang w:eastAsia="fr-FR"/>
              </w:rPr>
              <w:t>(</w:t>
            </w:r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–</w:t>
            </w:r>
            <w:proofErr w:type="gramEnd"/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Siege </w:t>
            </w:r>
            <w:proofErr w:type="spellStart"/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social:PARIS</w:t>
            </w:r>
            <w:proofErr w:type="spellEnd"/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NORD 2 - 14rue de la perdrix - CS45036 Tremblay en France - 95912 ROISSY CDG CEDEX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A4BAE" w:rsidRPr="00BA4BAE" w:rsidTr="00BA4BAE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fr-FR"/>
              </w:rPr>
            </w:pPr>
            <w:r w:rsidRPr="00BA4BAE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                                        </w:t>
            </w:r>
            <w:r w:rsidRPr="00BA4BAE">
              <w:rPr>
                <w:rFonts w:ascii="Arial" w:eastAsia="Times New Roman" w:hAnsi="Arial" w:cs="Arial"/>
                <w:sz w:val="12"/>
                <w:szCs w:val="12"/>
                <w:lang w:val="en-US" w:eastAsia="fr-FR"/>
              </w:rPr>
              <w:t>RCS BOBIGNY 434 134 615 - APE 4669 B - SIREN  434 134 615 - TVA FR86434134615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AE" w:rsidRPr="00BA4BAE" w:rsidRDefault="00BA4BAE" w:rsidP="00BA4B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</w:tbl>
    <w:p w:rsidR="004C5691" w:rsidRPr="00BA4BAE" w:rsidRDefault="004C5691">
      <w:pPr>
        <w:rPr>
          <w:lang w:val="en-US"/>
        </w:rPr>
      </w:pPr>
    </w:p>
    <w:sectPr w:rsidR="004C5691" w:rsidRPr="00BA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ro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AE"/>
    <w:rsid w:val="004C5691"/>
    <w:rsid w:val="00B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2015-06-19T14:03:00Z</dcterms:created>
  <dcterms:modified xsi:type="dcterms:W3CDTF">2015-06-19T14:04:00Z</dcterms:modified>
</cp:coreProperties>
</file>