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927142" w:rsidRDefault="006A6D3D" w:rsidP="007C2D4E">
      <w:pPr>
        <w:ind w:firstLine="708"/>
        <w:rPr>
          <w:rFonts w:ascii="Calibri" w:hAnsi="Calibri"/>
          <w:color w:val="1F497D" w:themeColor="text2"/>
        </w:rPr>
      </w:pPr>
    </w:p>
    <w:p w:rsidR="00514DEA" w:rsidRPr="00927142" w:rsidRDefault="00514DEA" w:rsidP="00BE5B44">
      <w:pPr>
        <w:rPr>
          <w:rFonts w:ascii="Calibri" w:hAnsi="Calibri" w:cs="Tahoma"/>
          <w:color w:val="1F497D" w:themeColor="text2"/>
        </w:rPr>
      </w:pPr>
    </w:p>
    <w:p w:rsidR="00B71432" w:rsidRPr="00927142" w:rsidRDefault="00514DEA" w:rsidP="0027779F">
      <w:pPr>
        <w:pStyle w:val="En-tte"/>
        <w:tabs>
          <w:tab w:val="left" w:pos="708"/>
          <w:tab w:val="left" w:pos="6379"/>
        </w:tabs>
        <w:ind w:left="1134"/>
        <w:rPr>
          <w:rFonts w:ascii="Calibri" w:hAnsi="Calibri" w:cs="Tahoma"/>
          <w:b/>
          <w:color w:val="1F497D" w:themeColor="text2"/>
          <w:sz w:val="28"/>
          <w:szCs w:val="28"/>
        </w:rPr>
      </w:pPr>
      <w:r w:rsidRPr="00927142">
        <w:rPr>
          <w:rFonts w:ascii="Calibri" w:hAnsi="Calibri" w:cs="Tahoma"/>
          <w:color w:val="1F497D" w:themeColor="text2"/>
        </w:rPr>
        <w:tab/>
      </w:r>
      <w:r w:rsidR="006173FE" w:rsidRPr="00927142">
        <w:rPr>
          <w:rFonts w:ascii="Calibri" w:hAnsi="Calibri" w:cs="Tahoma"/>
          <w:color w:val="1F497D" w:themeColor="text2"/>
        </w:rPr>
        <w:tab/>
      </w:r>
      <w:r w:rsidR="00CF2634" w:rsidRPr="00927142">
        <w:rPr>
          <w:rFonts w:ascii="Calibri" w:hAnsi="Calibri" w:cs="Tahoma"/>
          <w:b/>
          <w:color w:val="1F497D" w:themeColor="text2"/>
          <w:sz w:val="28"/>
          <w:szCs w:val="28"/>
        </w:rPr>
        <w:t>Société</w:t>
      </w:r>
      <w:r w:rsidR="00DF33DA" w:rsidRPr="00927142">
        <w:rPr>
          <w:rFonts w:ascii="Calibri" w:hAnsi="Calibri" w:cs="Tahoma"/>
          <w:b/>
          <w:color w:val="1F497D" w:themeColor="text2"/>
          <w:sz w:val="28"/>
          <w:szCs w:val="28"/>
        </w:rPr>
        <w:t xml:space="preserve"> </w:t>
      </w:r>
      <w:r w:rsidR="003C71C9">
        <w:rPr>
          <w:rFonts w:ascii="Calibri" w:hAnsi="Calibri" w:cs="Tahoma"/>
          <w:b/>
          <w:color w:val="1F497D" w:themeColor="text2"/>
          <w:sz w:val="28"/>
          <w:szCs w:val="28"/>
        </w:rPr>
        <w:t>ARGC</w:t>
      </w:r>
    </w:p>
    <w:p w:rsidR="00B71432" w:rsidRPr="00927142" w:rsidRDefault="00B71432" w:rsidP="0027779F">
      <w:pPr>
        <w:pStyle w:val="En-tte"/>
        <w:tabs>
          <w:tab w:val="left" w:pos="708"/>
          <w:tab w:val="left" w:pos="6379"/>
        </w:tabs>
        <w:ind w:left="1134"/>
        <w:rPr>
          <w:rFonts w:ascii="Calibri" w:hAnsi="Calibri" w:cs="Tahoma"/>
          <w:color w:val="1F497D" w:themeColor="text2"/>
          <w:sz w:val="28"/>
          <w:szCs w:val="28"/>
        </w:rPr>
      </w:pPr>
      <w:r w:rsidRPr="00927142">
        <w:rPr>
          <w:rFonts w:ascii="Calibri" w:hAnsi="Calibri" w:cs="Tahoma"/>
          <w:b/>
          <w:color w:val="1F497D" w:themeColor="text2"/>
          <w:sz w:val="28"/>
          <w:szCs w:val="28"/>
        </w:rPr>
        <w:tab/>
      </w:r>
      <w:r w:rsidRPr="00927142">
        <w:rPr>
          <w:rFonts w:ascii="Calibri" w:hAnsi="Calibri" w:cs="Tahoma"/>
          <w:b/>
          <w:color w:val="1F497D" w:themeColor="text2"/>
          <w:sz w:val="28"/>
          <w:szCs w:val="28"/>
        </w:rPr>
        <w:tab/>
      </w:r>
      <w:r w:rsidR="003C71C9">
        <w:rPr>
          <w:rFonts w:ascii="Calibri" w:hAnsi="Calibri" w:cs="Tahoma"/>
          <w:color w:val="1F497D" w:themeColor="text2"/>
          <w:sz w:val="28"/>
          <w:szCs w:val="28"/>
        </w:rPr>
        <w:t xml:space="preserve">63 Avenue de l’aqueduc de </w:t>
      </w:r>
      <w:r w:rsidR="003C71C9">
        <w:rPr>
          <w:rFonts w:ascii="Calibri" w:hAnsi="Calibri" w:cs="Tahoma"/>
          <w:color w:val="1F497D" w:themeColor="text2"/>
          <w:sz w:val="28"/>
          <w:szCs w:val="28"/>
        </w:rPr>
        <w:tab/>
      </w:r>
      <w:r w:rsidR="003C71C9">
        <w:rPr>
          <w:rFonts w:ascii="Calibri" w:hAnsi="Calibri" w:cs="Tahoma"/>
          <w:color w:val="1F497D" w:themeColor="text2"/>
          <w:sz w:val="28"/>
          <w:szCs w:val="28"/>
        </w:rPr>
        <w:tab/>
      </w:r>
      <w:r w:rsidR="003C71C9">
        <w:rPr>
          <w:rFonts w:ascii="Calibri" w:hAnsi="Calibri" w:cs="Tahoma"/>
          <w:color w:val="1F497D" w:themeColor="text2"/>
          <w:sz w:val="28"/>
          <w:szCs w:val="28"/>
        </w:rPr>
        <w:tab/>
      </w:r>
      <w:proofErr w:type="spellStart"/>
      <w:r w:rsidR="003C71C9">
        <w:rPr>
          <w:rFonts w:ascii="Calibri" w:hAnsi="Calibri" w:cs="Tahoma"/>
          <w:color w:val="1F497D" w:themeColor="text2"/>
          <w:sz w:val="28"/>
          <w:szCs w:val="28"/>
        </w:rPr>
        <w:t>beaunant</w:t>
      </w:r>
      <w:proofErr w:type="spellEnd"/>
    </w:p>
    <w:p w:rsidR="00CF2634" w:rsidRPr="00927142" w:rsidRDefault="00514DEA" w:rsidP="0027779F">
      <w:pPr>
        <w:pStyle w:val="En-tte"/>
        <w:tabs>
          <w:tab w:val="left" w:pos="708"/>
          <w:tab w:val="left" w:pos="6379"/>
        </w:tabs>
        <w:ind w:left="1134"/>
        <w:rPr>
          <w:rFonts w:ascii="Calibri" w:hAnsi="Calibri" w:cs="Tahoma"/>
          <w:color w:val="1F497D" w:themeColor="text2"/>
        </w:rPr>
      </w:pPr>
      <w:r w:rsidRPr="00927142">
        <w:rPr>
          <w:rFonts w:ascii="Calibri" w:hAnsi="Calibri" w:cs="Tahoma"/>
          <w:color w:val="1F497D" w:themeColor="text2"/>
          <w:sz w:val="28"/>
          <w:szCs w:val="28"/>
        </w:rPr>
        <w:tab/>
      </w:r>
      <w:r w:rsidRPr="00927142">
        <w:rPr>
          <w:rFonts w:ascii="Calibri" w:hAnsi="Calibri" w:cs="Tahoma"/>
          <w:color w:val="1F497D" w:themeColor="text2"/>
          <w:sz w:val="28"/>
          <w:szCs w:val="28"/>
        </w:rPr>
        <w:tab/>
      </w:r>
      <w:r w:rsidR="003C71C9">
        <w:rPr>
          <w:rFonts w:ascii="Calibri" w:hAnsi="Calibri" w:cs="Tahoma"/>
          <w:color w:val="1F497D" w:themeColor="text2"/>
          <w:sz w:val="28"/>
          <w:szCs w:val="28"/>
        </w:rPr>
        <w:t>69110 SAINTE FOY LES LYON</w:t>
      </w:r>
    </w:p>
    <w:p w:rsidR="00CF2634" w:rsidRPr="00927142" w:rsidRDefault="00CF2634" w:rsidP="00514DEA">
      <w:pPr>
        <w:pStyle w:val="En-tte"/>
        <w:tabs>
          <w:tab w:val="left" w:pos="708"/>
        </w:tabs>
        <w:ind w:left="1134"/>
        <w:rPr>
          <w:rFonts w:ascii="Calibri" w:hAnsi="Calibri" w:cs="Tahoma"/>
          <w:color w:val="1F497D" w:themeColor="text2"/>
        </w:rPr>
      </w:pPr>
    </w:p>
    <w:p w:rsidR="00514DEA" w:rsidRPr="00927142" w:rsidRDefault="00CF2634" w:rsidP="00514DEA">
      <w:pPr>
        <w:pStyle w:val="En-tte"/>
        <w:tabs>
          <w:tab w:val="left" w:pos="708"/>
        </w:tabs>
        <w:ind w:left="1134"/>
        <w:rPr>
          <w:rFonts w:ascii="Calibri" w:hAnsi="Calibri" w:cs="Tahoma"/>
          <w:color w:val="1F497D" w:themeColor="text2"/>
        </w:rPr>
      </w:pPr>
      <w:r w:rsidRPr="00927142">
        <w:rPr>
          <w:rFonts w:ascii="Calibri" w:hAnsi="Calibri" w:cs="Tahoma"/>
          <w:color w:val="1F497D" w:themeColor="text2"/>
        </w:rPr>
        <w:tab/>
      </w:r>
      <w:r w:rsidRPr="00927142">
        <w:rPr>
          <w:rFonts w:ascii="Calibri" w:hAnsi="Calibri" w:cs="Tahoma"/>
          <w:color w:val="1F497D" w:themeColor="text2"/>
        </w:rPr>
        <w:tab/>
      </w:r>
    </w:p>
    <w:p w:rsidR="00514DEA" w:rsidRPr="00927142" w:rsidRDefault="00514DEA" w:rsidP="00514DEA">
      <w:pPr>
        <w:pStyle w:val="En-tte"/>
        <w:tabs>
          <w:tab w:val="left" w:pos="708"/>
        </w:tabs>
        <w:ind w:left="1134"/>
        <w:rPr>
          <w:rFonts w:ascii="Calibri" w:hAnsi="Calibri" w:cs="Tahoma"/>
          <w:color w:val="1F497D" w:themeColor="text2"/>
        </w:rPr>
      </w:pPr>
    </w:p>
    <w:p w:rsidR="00514DEA" w:rsidRPr="00927142" w:rsidRDefault="00CF2634" w:rsidP="00514DEA">
      <w:pPr>
        <w:pStyle w:val="En-tte"/>
        <w:tabs>
          <w:tab w:val="left" w:pos="708"/>
        </w:tabs>
        <w:ind w:left="1134"/>
        <w:rPr>
          <w:rFonts w:ascii="Calibri" w:hAnsi="Calibri" w:cs="Tahoma"/>
          <w:color w:val="1F497D" w:themeColor="text2"/>
        </w:rPr>
      </w:pPr>
      <w:r w:rsidRPr="00927142">
        <w:rPr>
          <w:rFonts w:ascii="Calibri" w:hAnsi="Calibri" w:cs="Tahoma"/>
          <w:color w:val="1F497D" w:themeColor="text2"/>
        </w:rPr>
        <w:tab/>
      </w:r>
      <w:r w:rsidR="006173FE" w:rsidRPr="00927142">
        <w:rPr>
          <w:rFonts w:ascii="Calibri" w:hAnsi="Calibri" w:cs="Tahoma"/>
          <w:color w:val="1F497D" w:themeColor="text2"/>
        </w:rPr>
        <w:tab/>
      </w:r>
      <w:proofErr w:type="spellStart"/>
      <w:r w:rsidR="00550C97" w:rsidRPr="00927142">
        <w:rPr>
          <w:rFonts w:ascii="Calibri" w:hAnsi="Calibri" w:cs="Tahoma"/>
          <w:color w:val="1F497D" w:themeColor="text2"/>
        </w:rPr>
        <w:t>Montrigaud</w:t>
      </w:r>
      <w:proofErr w:type="spellEnd"/>
      <w:r w:rsidR="00550C97" w:rsidRPr="00927142">
        <w:rPr>
          <w:rFonts w:ascii="Calibri" w:hAnsi="Calibri" w:cs="Tahoma"/>
          <w:color w:val="1F497D" w:themeColor="text2"/>
        </w:rPr>
        <w:t xml:space="preserve"> Le </w:t>
      </w:r>
      <w:r w:rsidR="000C0492">
        <w:rPr>
          <w:rFonts w:ascii="Calibri" w:hAnsi="Calibri" w:cs="Tahoma"/>
          <w:color w:val="1F497D" w:themeColor="text2"/>
        </w:rPr>
        <w:t>02/12</w:t>
      </w:r>
      <w:r w:rsidR="00FA5155">
        <w:rPr>
          <w:rFonts w:ascii="Calibri" w:hAnsi="Calibri" w:cs="Tahoma"/>
          <w:color w:val="1F497D" w:themeColor="text2"/>
        </w:rPr>
        <w:t>/2015</w:t>
      </w:r>
      <w:r w:rsidR="006173FE" w:rsidRPr="00927142">
        <w:rPr>
          <w:rFonts w:ascii="Calibri" w:hAnsi="Calibri" w:cs="Tahoma"/>
          <w:color w:val="1F497D" w:themeColor="text2"/>
        </w:rPr>
        <w:t>,</w:t>
      </w:r>
      <w:r w:rsidRPr="00927142">
        <w:rPr>
          <w:rFonts w:ascii="Calibri" w:hAnsi="Calibri" w:cs="Tahoma"/>
          <w:color w:val="1F497D" w:themeColor="text2"/>
        </w:rPr>
        <w:tab/>
      </w:r>
      <w:r w:rsidRPr="00927142">
        <w:rPr>
          <w:rFonts w:ascii="Calibri" w:hAnsi="Calibri" w:cs="Tahoma"/>
          <w:color w:val="1F497D" w:themeColor="text2"/>
        </w:rPr>
        <w:tab/>
      </w:r>
    </w:p>
    <w:p w:rsidR="00514DEA" w:rsidRPr="00927142" w:rsidRDefault="00514DEA" w:rsidP="00514DEA">
      <w:pPr>
        <w:pStyle w:val="En-tte"/>
        <w:tabs>
          <w:tab w:val="left" w:pos="708"/>
        </w:tabs>
        <w:ind w:left="1134"/>
        <w:rPr>
          <w:rFonts w:ascii="Calibri" w:hAnsi="Calibri" w:cs="Tahoma"/>
          <w:color w:val="1F497D" w:themeColor="text2"/>
        </w:rPr>
      </w:pPr>
    </w:p>
    <w:p w:rsidR="00514DEA" w:rsidRPr="00927142" w:rsidRDefault="00514DEA" w:rsidP="00514DEA">
      <w:pPr>
        <w:pStyle w:val="En-tte"/>
        <w:tabs>
          <w:tab w:val="left" w:pos="708"/>
        </w:tabs>
        <w:ind w:left="1134"/>
        <w:rPr>
          <w:rFonts w:ascii="Calibri" w:hAnsi="Calibri" w:cs="Tahoma"/>
          <w:color w:val="1F497D" w:themeColor="text2"/>
        </w:rPr>
      </w:pPr>
    </w:p>
    <w:p w:rsidR="00514DEA" w:rsidRPr="00927142" w:rsidRDefault="00514DEA" w:rsidP="0027779F">
      <w:pPr>
        <w:pStyle w:val="En-tte"/>
        <w:tabs>
          <w:tab w:val="left" w:pos="708"/>
        </w:tabs>
        <w:ind w:left="1134"/>
        <w:rPr>
          <w:rFonts w:ascii="Calibri" w:hAnsi="Calibri" w:cs="Tahoma"/>
          <w:color w:val="1F497D" w:themeColor="text2"/>
        </w:rPr>
      </w:pPr>
      <w:r w:rsidRPr="00927142">
        <w:rPr>
          <w:rFonts w:ascii="Calibri" w:hAnsi="Calibri" w:cs="Tahoma"/>
          <w:color w:val="1F497D" w:themeColor="text2"/>
        </w:rPr>
        <w:tab/>
      </w:r>
    </w:p>
    <w:p w:rsidR="00ED44CE" w:rsidRPr="00927142" w:rsidRDefault="00ED44CE" w:rsidP="00514DEA">
      <w:pPr>
        <w:ind w:left="4956" w:firstLine="708"/>
        <w:rPr>
          <w:rFonts w:ascii="Calibri" w:hAnsi="Calibri" w:cs="Tahoma"/>
          <w:color w:val="1F497D" w:themeColor="text2"/>
        </w:rPr>
      </w:pPr>
    </w:p>
    <w:p w:rsidR="00ED44CE" w:rsidRPr="00927142" w:rsidRDefault="00ED44CE" w:rsidP="00514DEA">
      <w:pPr>
        <w:pStyle w:val="En-tte"/>
        <w:tabs>
          <w:tab w:val="left" w:pos="708"/>
        </w:tabs>
        <w:rPr>
          <w:rFonts w:ascii="Calibri" w:hAnsi="Calibri" w:cs="Tahoma"/>
          <w:color w:val="1F497D" w:themeColor="text2"/>
          <w:u w:val="single"/>
        </w:rPr>
      </w:pPr>
    </w:p>
    <w:p w:rsidR="00035C62" w:rsidRPr="00927142" w:rsidRDefault="00550C97" w:rsidP="00514DEA">
      <w:pPr>
        <w:pStyle w:val="En-tte"/>
        <w:tabs>
          <w:tab w:val="left" w:pos="708"/>
        </w:tabs>
        <w:rPr>
          <w:rFonts w:ascii="Calibri" w:hAnsi="Calibri" w:cs="Tahoma"/>
          <w:color w:val="1F497D" w:themeColor="text2"/>
          <w:sz w:val="28"/>
          <w:szCs w:val="28"/>
          <w:u w:val="single"/>
        </w:rPr>
      </w:pPr>
      <w:r w:rsidRPr="00927142">
        <w:rPr>
          <w:rFonts w:ascii="Calibri" w:hAnsi="Calibri" w:cs="Tahoma"/>
          <w:color w:val="1F497D" w:themeColor="text2"/>
          <w:sz w:val="28"/>
          <w:szCs w:val="28"/>
          <w:u w:val="single"/>
        </w:rPr>
        <w:t xml:space="preserve">Objet : </w:t>
      </w:r>
      <w:r w:rsidR="000C0492">
        <w:rPr>
          <w:rFonts w:ascii="Calibri" w:hAnsi="Calibri" w:cs="Tahoma"/>
          <w:color w:val="1F497D" w:themeColor="text2"/>
          <w:sz w:val="28"/>
          <w:szCs w:val="28"/>
          <w:u w:val="single"/>
        </w:rPr>
        <w:t xml:space="preserve">Fourniture d’un compresseur à vis et d’un sécheur par réfrigération </w:t>
      </w:r>
    </w:p>
    <w:p w:rsidR="0027779F" w:rsidRPr="00927142" w:rsidRDefault="0027779F" w:rsidP="00514DEA">
      <w:pPr>
        <w:pStyle w:val="En-tte"/>
        <w:tabs>
          <w:tab w:val="left" w:pos="708"/>
        </w:tabs>
        <w:rPr>
          <w:rFonts w:ascii="Calibri" w:hAnsi="Calibri" w:cs="Tahoma"/>
          <w:color w:val="1F497D" w:themeColor="text2"/>
        </w:rPr>
      </w:pPr>
    </w:p>
    <w:p w:rsidR="00ED44CE" w:rsidRPr="00927142" w:rsidRDefault="00ED44CE" w:rsidP="00514DEA">
      <w:pPr>
        <w:pStyle w:val="En-tte"/>
        <w:tabs>
          <w:tab w:val="left" w:pos="708"/>
        </w:tabs>
        <w:rPr>
          <w:rFonts w:ascii="Calibri" w:hAnsi="Calibri" w:cs="Tahoma"/>
          <w:color w:val="1F497D" w:themeColor="text2"/>
        </w:rPr>
      </w:pPr>
      <w:r w:rsidRPr="00927142">
        <w:rPr>
          <w:rFonts w:ascii="Calibri" w:hAnsi="Calibri" w:cs="Tahoma"/>
          <w:color w:val="1F497D" w:themeColor="text2"/>
        </w:rPr>
        <w:t xml:space="preserve">Référence : </w:t>
      </w:r>
      <w:r w:rsidR="0001617A">
        <w:rPr>
          <w:rFonts w:ascii="Calibri" w:hAnsi="Calibri" w:cs="Tahoma"/>
          <w:color w:val="1F497D" w:themeColor="text2"/>
        </w:rPr>
        <w:t>MB</w:t>
      </w:r>
      <w:r w:rsidR="00ED5177">
        <w:rPr>
          <w:rFonts w:ascii="Calibri" w:hAnsi="Calibri" w:cs="Tahoma"/>
          <w:color w:val="1F497D" w:themeColor="text2"/>
        </w:rPr>
        <w:t>2015</w:t>
      </w:r>
      <w:r w:rsidR="000C0492">
        <w:rPr>
          <w:rFonts w:ascii="Calibri" w:hAnsi="Calibri" w:cs="Tahoma"/>
          <w:color w:val="1F497D" w:themeColor="text2"/>
        </w:rPr>
        <w:t>09440212</w:t>
      </w:r>
    </w:p>
    <w:p w:rsidR="00514DEA" w:rsidRPr="00927142" w:rsidRDefault="00514DEA" w:rsidP="00514DEA">
      <w:pPr>
        <w:pStyle w:val="En-tte"/>
        <w:tabs>
          <w:tab w:val="left" w:pos="708"/>
        </w:tabs>
        <w:ind w:left="4536"/>
        <w:rPr>
          <w:rFonts w:ascii="Calibri" w:hAnsi="Calibri" w:cs="Tahoma"/>
          <w:b/>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ab/>
      </w:r>
      <w:r w:rsidR="00ED5177">
        <w:rPr>
          <w:rFonts w:ascii="Calibri" w:hAnsi="Calibri" w:cs="Tahoma"/>
          <w:color w:val="1F497D" w:themeColor="text2"/>
        </w:rPr>
        <w:t>Monsieur,</w:t>
      </w:r>
    </w:p>
    <w:p w:rsidR="00ED44CE" w:rsidRPr="00927142" w:rsidRDefault="00ED44CE" w:rsidP="00514DEA">
      <w:pPr>
        <w:rPr>
          <w:rFonts w:ascii="Calibri" w:hAnsi="Calibri" w:cs="Tahoma"/>
          <w:color w:val="1F497D" w:themeColor="text2"/>
        </w:rPr>
      </w:pPr>
    </w:p>
    <w:p w:rsidR="00016FBF" w:rsidRPr="00927142" w:rsidRDefault="00514DEA" w:rsidP="000C0492">
      <w:pPr>
        <w:rPr>
          <w:rFonts w:ascii="Calibri" w:hAnsi="Calibri" w:cs="Tahoma"/>
          <w:color w:val="1F497D" w:themeColor="text2"/>
        </w:rPr>
      </w:pPr>
      <w:r w:rsidRPr="00927142">
        <w:rPr>
          <w:rFonts w:ascii="Calibri" w:hAnsi="Calibri" w:cs="Tahoma"/>
          <w:color w:val="1F497D" w:themeColor="text2"/>
        </w:rPr>
        <w:tab/>
        <w:t>Nous vous remercions pour votre demande, et avons le plaisir de vous proposer nos meilleures conditions de prix, délai, financement éventuel, pour la fourniture du matériel déterminé</w:t>
      </w:r>
      <w:r w:rsidR="000C0492">
        <w:rPr>
          <w:rFonts w:ascii="Calibri" w:hAnsi="Calibri" w:cs="Tahoma"/>
          <w:color w:val="1F497D" w:themeColor="text2"/>
        </w:rPr>
        <w:t xml:space="preserve"> </w:t>
      </w:r>
      <w:proofErr w:type="gramStart"/>
      <w:r w:rsidR="000C0492">
        <w:rPr>
          <w:rFonts w:ascii="Calibri" w:hAnsi="Calibri" w:cs="Tahoma"/>
          <w:color w:val="1F497D" w:themeColor="text2"/>
        </w:rPr>
        <w:t>ensemble .</w:t>
      </w:r>
      <w:proofErr w:type="gramEnd"/>
      <w:r w:rsidR="00016FBF">
        <w:rPr>
          <w:rFonts w:ascii="Calibri" w:hAnsi="Calibri" w:cs="Tahoma"/>
          <w:color w:val="1F497D" w:themeColor="text2"/>
        </w:rPr>
        <w:t xml:space="preserve"> </w:t>
      </w:r>
    </w:p>
    <w:p w:rsidR="00514DEA" w:rsidRPr="00927142" w:rsidRDefault="00514DEA" w:rsidP="00514DEA">
      <w:pPr>
        <w:rPr>
          <w:rFonts w:ascii="Calibri" w:hAnsi="Calibri" w:cs="Tahoma"/>
          <w:color w:val="1F497D" w:themeColor="text2"/>
        </w:rPr>
      </w:pPr>
    </w:p>
    <w:p w:rsidR="00514DEA" w:rsidRPr="00927142" w:rsidRDefault="00514DEA" w:rsidP="00514DEA">
      <w:pPr>
        <w:pStyle w:val="Corpsdetexte3"/>
        <w:rPr>
          <w:rFonts w:ascii="Calibri" w:hAnsi="Calibri" w:cs="Tahoma"/>
          <w:color w:val="1F497D" w:themeColor="text2"/>
        </w:rPr>
      </w:pPr>
    </w:p>
    <w:p w:rsidR="0031369F" w:rsidRPr="00927142" w:rsidRDefault="0031369F" w:rsidP="0031369F">
      <w:pPr>
        <w:rPr>
          <w:color w:val="1F497D" w:themeColor="text2"/>
        </w:rPr>
      </w:pPr>
    </w:p>
    <w:p w:rsidR="00C75ADB" w:rsidRDefault="00C75ADB" w:rsidP="0031369F">
      <w:pPr>
        <w:rPr>
          <w:color w:val="1F497D" w:themeColor="text2"/>
        </w:rPr>
      </w:pPr>
    </w:p>
    <w:p w:rsidR="00016FBF" w:rsidRDefault="00016FBF" w:rsidP="0031369F">
      <w:pPr>
        <w:rPr>
          <w:color w:val="1F497D" w:themeColor="text2"/>
        </w:rPr>
      </w:pPr>
    </w:p>
    <w:p w:rsidR="00016FBF" w:rsidRDefault="00016FBF" w:rsidP="0031369F">
      <w:pPr>
        <w:rPr>
          <w:color w:val="1F497D" w:themeColor="text2"/>
        </w:rPr>
      </w:pPr>
    </w:p>
    <w:p w:rsidR="00016FBF" w:rsidRDefault="00016FBF" w:rsidP="0031369F">
      <w:pPr>
        <w:rPr>
          <w:color w:val="1F497D" w:themeColor="text2"/>
        </w:rPr>
      </w:pPr>
    </w:p>
    <w:p w:rsidR="00016FBF" w:rsidRDefault="00016FBF" w:rsidP="0031369F">
      <w:pPr>
        <w:rPr>
          <w:color w:val="1F497D" w:themeColor="text2"/>
        </w:rPr>
      </w:pPr>
    </w:p>
    <w:p w:rsidR="00016FBF" w:rsidRPr="00927142" w:rsidRDefault="00016FBF" w:rsidP="0031369F">
      <w:pPr>
        <w:rPr>
          <w:color w:val="1F497D" w:themeColor="text2"/>
        </w:rPr>
      </w:pPr>
    </w:p>
    <w:p w:rsidR="00C75ADB" w:rsidRPr="00927142" w:rsidRDefault="00C75ADB" w:rsidP="0031369F">
      <w:pPr>
        <w:rPr>
          <w:color w:val="1F497D" w:themeColor="text2"/>
        </w:rPr>
      </w:pPr>
    </w:p>
    <w:p w:rsidR="00C75ADB" w:rsidRPr="00927142" w:rsidRDefault="00C75ADB" w:rsidP="0031369F">
      <w:pPr>
        <w:rPr>
          <w:color w:val="1F497D" w:themeColor="text2"/>
        </w:rPr>
      </w:pPr>
    </w:p>
    <w:p w:rsidR="00C75ADB" w:rsidRDefault="00C75ADB" w:rsidP="0031369F">
      <w:pPr>
        <w:rPr>
          <w:color w:val="1F497D" w:themeColor="text2"/>
        </w:rPr>
      </w:pPr>
    </w:p>
    <w:p w:rsidR="000C0492" w:rsidRDefault="000C0492" w:rsidP="0031369F">
      <w:pPr>
        <w:rPr>
          <w:color w:val="1F497D" w:themeColor="text2"/>
        </w:rPr>
      </w:pPr>
    </w:p>
    <w:p w:rsidR="000C0492" w:rsidRDefault="000C0492" w:rsidP="0031369F">
      <w:pPr>
        <w:rPr>
          <w:color w:val="1F497D" w:themeColor="text2"/>
        </w:rPr>
      </w:pPr>
    </w:p>
    <w:p w:rsidR="000C0492" w:rsidRDefault="000C0492" w:rsidP="0031369F">
      <w:pPr>
        <w:rPr>
          <w:color w:val="1F497D" w:themeColor="text2"/>
        </w:rPr>
      </w:pPr>
    </w:p>
    <w:p w:rsidR="000C0492" w:rsidRDefault="000C0492" w:rsidP="0031369F">
      <w:pPr>
        <w:rPr>
          <w:color w:val="1F497D" w:themeColor="text2"/>
        </w:rPr>
      </w:pPr>
    </w:p>
    <w:p w:rsidR="000C0492" w:rsidRPr="00927142" w:rsidRDefault="000C0492" w:rsidP="0031369F">
      <w:pPr>
        <w:rPr>
          <w:color w:val="1F497D" w:themeColor="text2"/>
        </w:rPr>
      </w:pPr>
    </w:p>
    <w:p w:rsidR="0031369F" w:rsidRPr="00927142" w:rsidRDefault="0031369F" w:rsidP="0031369F">
      <w:pPr>
        <w:rPr>
          <w:color w:val="1F497D" w:themeColor="text2"/>
        </w:rPr>
      </w:pPr>
    </w:p>
    <w:p w:rsidR="00374173" w:rsidRPr="00927142" w:rsidRDefault="00ED44CE" w:rsidP="0031369F">
      <w:pPr>
        <w:rPr>
          <w:rFonts w:ascii="Calibri" w:hAnsi="Calibri"/>
          <w:color w:val="1F497D" w:themeColor="text2"/>
        </w:rPr>
      </w:pPr>
      <w:r w:rsidRPr="00927142">
        <w:rPr>
          <w:rFonts w:ascii="Calibri" w:hAnsi="Calibri"/>
          <w:color w:val="1F497D" w:themeColor="text2"/>
          <w:u w:val="single"/>
        </w:rPr>
        <w:t>Suivi par :</w:t>
      </w:r>
      <w:r w:rsidRPr="00927142">
        <w:rPr>
          <w:rFonts w:ascii="Calibri" w:hAnsi="Calibri"/>
          <w:color w:val="1F497D" w:themeColor="text2"/>
        </w:rPr>
        <w:t xml:space="preserve"> </w:t>
      </w:r>
      <w:r w:rsidR="00374173" w:rsidRPr="00927142">
        <w:rPr>
          <w:rFonts w:ascii="Calibri" w:hAnsi="Calibri"/>
          <w:color w:val="1F497D" w:themeColor="text2"/>
        </w:rPr>
        <w:tab/>
      </w:r>
      <w:r w:rsidRPr="00927142">
        <w:rPr>
          <w:rFonts w:ascii="Calibri" w:hAnsi="Calibri"/>
          <w:color w:val="1F497D" w:themeColor="text2"/>
        </w:rPr>
        <w:t xml:space="preserve">Monsieur </w:t>
      </w:r>
      <w:r w:rsidR="000C0492">
        <w:rPr>
          <w:rFonts w:ascii="Calibri" w:hAnsi="Calibri"/>
          <w:color w:val="1F497D" w:themeColor="text2"/>
        </w:rPr>
        <w:t xml:space="preserve">Alain </w:t>
      </w:r>
      <w:proofErr w:type="spellStart"/>
      <w:r w:rsidR="000C0492">
        <w:rPr>
          <w:rFonts w:ascii="Calibri" w:hAnsi="Calibri"/>
          <w:color w:val="1F497D" w:themeColor="text2"/>
        </w:rPr>
        <w:t>Balazard</w:t>
      </w:r>
      <w:proofErr w:type="spellEnd"/>
    </w:p>
    <w:p w:rsidR="00374173" w:rsidRPr="00927142" w:rsidRDefault="00374173" w:rsidP="0031369F">
      <w:pPr>
        <w:rPr>
          <w:rFonts w:ascii="Calibri" w:hAnsi="Calibri"/>
          <w:color w:val="1F497D" w:themeColor="text2"/>
        </w:rPr>
      </w:pPr>
      <w:r w:rsidRPr="00927142">
        <w:rPr>
          <w:rFonts w:ascii="Calibri" w:hAnsi="Calibri"/>
          <w:color w:val="1F497D" w:themeColor="text2"/>
        </w:rPr>
        <w:t xml:space="preserve">Phone GSM : </w:t>
      </w:r>
      <w:r w:rsidRPr="00927142">
        <w:rPr>
          <w:rFonts w:ascii="Calibri" w:hAnsi="Calibri"/>
          <w:color w:val="1F497D" w:themeColor="text2"/>
        </w:rPr>
        <w:tab/>
      </w:r>
      <w:r w:rsidR="00ED44CE" w:rsidRPr="00927142">
        <w:rPr>
          <w:rFonts w:ascii="Calibri" w:hAnsi="Calibri"/>
          <w:color w:val="1F497D" w:themeColor="text2"/>
        </w:rPr>
        <w:t>0</w:t>
      </w:r>
      <w:r w:rsidR="00470DFF">
        <w:rPr>
          <w:rFonts w:ascii="Calibri" w:hAnsi="Calibri"/>
          <w:color w:val="1F497D" w:themeColor="text2"/>
        </w:rPr>
        <w:t xml:space="preserve">6 </w:t>
      </w:r>
      <w:r w:rsidR="000C0492">
        <w:rPr>
          <w:rFonts w:ascii="Calibri" w:hAnsi="Calibri"/>
          <w:color w:val="1F497D" w:themeColor="text2"/>
        </w:rPr>
        <w:t>75 44 57 61</w:t>
      </w:r>
    </w:p>
    <w:p w:rsidR="00ED44CE" w:rsidRPr="00927142" w:rsidRDefault="00374173" w:rsidP="0031369F">
      <w:pPr>
        <w:rPr>
          <w:rFonts w:ascii="Calibri" w:hAnsi="Calibri"/>
          <w:color w:val="1F497D" w:themeColor="text2"/>
        </w:rPr>
      </w:pPr>
      <w:r w:rsidRPr="00927142">
        <w:rPr>
          <w:rFonts w:ascii="Calibri" w:hAnsi="Calibri"/>
          <w:color w:val="1F497D" w:themeColor="text2"/>
        </w:rPr>
        <w:t xml:space="preserve">Téléphone : </w:t>
      </w:r>
      <w:r w:rsidRPr="00927142">
        <w:rPr>
          <w:rFonts w:ascii="Calibri" w:hAnsi="Calibri"/>
          <w:color w:val="1F497D" w:themeColor="text2"/>
        </w:rPr>
        <w:tab/>
      </w:r>
      <w:r w:rsidR="00ED44CE" w:rsidRPr="00927142">
        <w:rPr>
          <w:rFonts w:ascii="Calibri" w:hAnsi="Calibri"/>
          <w:color w:val="1F497D" w:themeColor="text2"/>
        </w:rPr>
        <w:t>09 61 31 16 40</w:t>
      </w:r>
    </w:p>
    <w:p w:rsidR="000C0492" w:rsidRDefault="00ED44CE" w:rsidP="0031369F">
      <w:r w:rsidRPr="00927142">
        <w:rPr>
          <w:rFonts w:ascii="Calibri" w:hAnsi="Calibri"/>
          <w:color w:val="1F497D" w:themeColor="text2"/>
        </w:rPr>
        <w:t xml:space="preserve">Mail : </w:t>
      </w:r>
      <w:r w:rsidR="00374173" w:rsidRPr="00927142">
        <w:rPr>
          <w:rFonts w:ascii="Calibri" w:hAnsi="Calibri"/>
          <w:color w:val="1F497D" w:themeColor="text2"/>
        </w:rPr>
        <w:tab/>
      </w:r>
      <w:r w:rsidR="00374173" w:rsidRPr="00927142">
        <w:rPr>
          <w:rFonts w:ascii="Calibri" w:hAnsi="Calibri"/>
          <w:color w:val="1F497D" w:themeColor="text2"/>
        </w:rPr>
        <w:tab/>
      </w:r>
      <w:hyperlink r:id="rId8" w:history="1">
        <w:r w:rsidR="000C0492" w:rsidRPr="00D839BE">
          <w:rPr>
            <w:rStyle w:val="Lienhypertexte"/>
            <w:rFonts w:ascii="Calibri" w:hAnsi="Calibri"/>
          </w:rPr>
          <w:t>alain.balazard@sfacs-industrie.fr</w:t>
        </w:r>
      </w:hyperlink>
      <w:r w:rsidR="00016FBF">
        <w:t xml:space="preserve"> </w:t>
      </w:r>
    </w:p>
    <w:p w:rsidR="00ED44CE" w:rsidRPr="00AB5C6A" w:rsidRDefault="00ED44CE" w:rsidP="0031369F">
      <w:pPr>
        <w:rPr>
          <w:rFonts w:ascii="Calibri" w:hAnsi="Calibri"/>
          <w:color w:val="1F497D" w:themeColor="text2"/>
        </w:rPr>
      </w:pPr>
      <w:r w:rsidRPr="00AB5C6A">
        <w:rPr>
          <w:rFonts w:ascii="Calibri" w:hAnsi="Calibri"/>
          <w:color w:val="1F497D" w:themeColor="text2"/>
        </w:rPr>
        <w:t>Fax :</w:t>
      </w:r>
      <w:r w:rsidR="00374173" w:rsidRPr="00AB5C6A">
        <w:rPr>
          <w:rFonts w:ascii="Calibri" w:hAnsi="Calibri"/>
          <w:color w:val="1F497D" w:themeColor="text2"/>
        </w:rPr>
        <w:tab/>
      </w:r>
      <w:r w:rsidR="00374173" w:rsidRPr="00AB5C6A">
        <w:rPr>
          <w:rFonts w:ascii="Calibri" w:hAnsi="Calibri"/>
          <w:color w:val="1F497D" w:themeColor="text2"/>
        </w:rPr>
        <w:tab/>
      </w:r>
      <w:r w:rsidRPr="00AB5C6A">
        <w:rPr>
          <w:rFonts w:ascii="Calibri" w:hAnsi="Calibri"/>
          <w:color w:val="1F497D" w:themeColor="text2"/>
        </w:rPr>
        <w:t xml:space="preserve"> 04 86 55 63 01</w:t>
      </w:r>
    </w:p>
    <w:p w:rsidR="00ED44CE" w:rsidRPr="00AB5C6A" w:rsidRDefault="00ED44CE" w:rsidP="0031369F">
      <w:pPr>
        <w:rPr>
          <w:color w:val="1F497D" w:themeColor="text2"/>
        </w:rPr>
      </w:pPr>
    </w:p>
    <w:p w:rsidR="00083A21" w:rsidRDefault="00514DEA" w:rsidP="00E113F0">
      <w:pPr>
        <w:pStyle w:val="Titre5"/>
        <w:rPr>
          <w:rFonts w:ascii="Calibri" w:hAnsi="Calibri" w:cs="Tahoma"/>
          <w:i w:val="0"/>
          <w:color w:val="1F497D" w:themeColor="text2"/>
          <w:sz w:val="28"/>
          <w:szCs w:val="28"/>
          <w:u w:val="single"/>
        </w:rPr>
      </w:pPr>
      <w:r w:rsidRPr="00AB5C6A">
        <w:rPr>
          <w:rFonts w:ascii="Calibri" w:hAnsi="Calibri" w:cs="Tahoma"/>
          <w:i w:val="0"/>
          <w:color w:val="1F497D" w:themeColor="text2"/>
          <w:sz w:val="28"/>
          <w:szCs w:val="28"/>
        </w:rPr>
        <w:t>I –</w:t>
      </w:r>
      <w:r w:rsidR="007A40A3">
        <w:rPr>
          <w:rFonts w:ascii="Calibri" w:hAnsi="Calibri" w:cs="Tahoma"/>
          <w:i w:val="0"/>
          <w:color w:val="1F497D" w:themeColor="text2"/>
          <w:sz w:val="28"/>
          <w:szCs w:val="28"/>
          <w:u w:val="single"/>
        </w:rPr>
        <w:t>SECHEUR PAR REFRIGERATION ED</w:t>
      </w:r>
      <w:r w:rsidR="000C0492">
        <w:rPr>
          <w:rFonts w:ascii="Calibri" w:hAnsi="Calibri" w:cs="Tahoma"/>
          <w:i w:val="0"/>
          <w:color w:val="1F497D" w:themeColor="text2"/>
          <w:sz w:val="28"/>
          <w:szCs w:val="28"/>
          <w:u w:val="single"/>
        </w:rPr>
        <w:t>108</w:t>
      </w:r>
    </w:p>
    <w:p w:rsidR="00E113F0" w:rsidRDefault="00E113F0" w:rsidP="00061399">
      <w:pPr>
        <w:jc w:val="center"/>
      </w:pPr>
    </w:p>
    <w:p w:rsidR="00E113F0" w:rsidRDefault="000C0492" w:rsidP="000C0492">
      <w:pPr>
        <w:jc w:val="center"/>
      </w:pPr>
      <w:r>
        <w:rPr>
          <w:noProof/>
        </w:rPr>
        <w:drawing>
          <wp:inline distT="0" distB="0" distL="0" distR="0">
            <wp:extent cx="5033942" cy="3560073"/>
            <wp:effectExtent l="19050" t="0" r="0" b="0"/>
            <wp:docPr id="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5043790" cy="3567038"/>
                    </a:xfrm>
                    <a:prstGeom prst="rect">
                      <a:avLst/>
                    </a:prstGeom>
                    <a:noFill/>
                    <a:ln w="9525">
                      <a:noFill/>
                      <a:miter lim="800000"/>
                      <a:headEnd/>
                      <a:tailEnd/>
                    </a:ln>
                  </pic:spPr>
                </pic:pic>
              </a:graphicData>
            </a:graphic>
          </wp:inline>
        </w:drawing>
      </w:r>
    </w:p>
    <w:p w:rsidR="000C0492" w:rsidRDefault="000C0492" w:rsidP="000C0492">
      <w:pPr>
        <w:jc w:val="center"/>
      </w:pPr>
    </w:p>
    <w:p w:rsidR="000C0492" w:rsidRDefault="000C0492" w:rsidP="000C0492">
      <w:pPr>
        <w:jc w:val="center"/>
      </w:pPr>
      <w:r>
        <w:rPr>
          <w:noProof/>
        </w:rPr>
        <w:drawing>
          <wp:inline distT="0" distB="0" distL="0" distR="0">
            <wp:extent cx="5633120" cy="3370378"/>
            <wp:effectExtent l="19050" t="0" r="5680" b="0"/>
            <wp:docPr id="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5644385" cy="3377118"/>
                    </a:xfrm>
                    <a:prstGeom prst="rect">
                      <a:avLst/>
                    </a:prstGeom>
                    <a:noFill/>
                    <a:ln w="9525">
                      <a:noFill/>
                      <a:miter lim="800000"/>
                      <a:headEnd/>
                      <a:tailEnd/>
                    </a:ln>
                  </pic:spPr>
                </pic:pic>
              </a:graphicData>
            </a:graphic>
          </wp:inline>
        </w:drawing>
      </w:r>
    </w:p>
    <w:p w:rsidR="000341DF" w:rsidRDefault="000341DF" w:rsidP="00E113F0"/>
    <w:p w:rsidR="00D30113" w:rsidRDefault="00D36845" w:rsidP="00D30113">
      <w:pPr>
        <w:jc w:val="right"/>
        <w:rPr>
          <w:rFonts w:asciiTheme="minorHAnsi" w:hAnsiTheme="minorHAnsi"/>
          <w:b/>
          <w:color w:val="1F497D" w:themeColor="text2"/>
        </w:rPr>
      </w:pPr>
      <w:r>
        <w:rPr>
          <w:rFonts w:asciiTheme="minorHAnsi" w:hAnsiTheme="minorHAnsi"/>
          <w:b/>
          <w:color w:val="1F497D" w:themeColor="text2"/>
        </w:rPr>
        <w:t>PRIX VENTE</w:t>
      </w:r>
      <w:r w:rsidR="00D30113" w:rsidRPr="00927142">
        <w:rPr>
          <w:rFonts w:asciiTheme="minorHAnsi" w:hAnsiTheme="minorHAnsi"/>
          <w:b/>
          <w:color w:val="1F497D" w:themeColor="text2"/>
        </w:rPr>
        <w:t xml:space="preserve"> UNITAIRE HT : </w:t>
      </w:r>
      <w:r w:rsidR="000C0492">
        <w:rPr>
          <w:rFonts w:asciiTheme="minorHAnsi" w:hAnsiTheme="minorHAnsi"/>
          <w:b/>
          <w:color w:val="1F497D" w:themeColor="text2"/>
        </w:rPr>
        <w:t>922.00</w:t>
      </w:r>
      <w:r w:rsidR="00D30113" w:rsidRPr="00927142">
        <w:rPr>
          <w:rFonts w:asciiTheme="minorHAnsi" w:hAnsiTheme="minorHAnsi"/>
          <w:b/>
          <w:color w:val="1F497D" w:themeColor="text2"/>
        </w:rPr>
        <w:t xml:space="preserve"> €</w:t>
      </w:r>
    </w:p>
    <w:p w:rsidR="000C0492" w:rsidRDefault="000C0492" w:rsidP="00D30113">
      <w:pPr>
        <w:jc w:val="right"/>
        <w:rPr>
          <w:rFonts w:asciiTheme="minorHAnsi" w:hAnsiTheme="minorHAnsi"/>
          <w:b/>
          <w:color w:val="1F497D" w:themeColor="text2"/>
        </w:rPr>
      </w:pPr>
    </w:p>
    <w:p w:rsidR="000C0492" w:rsidRDefault="000C0492" w:rsidP="000C0492">
      <w:pPr>
        <w:pStyle w:val="Titre5"/>
        <w:rPr>
          <w:rFonts w:ascii="Calibri" w:hAnsi="Calibri" w:cs="Tahoma"/>
          <w:i w:val="0"/>
          <w:color w:val="1F497D" w:themeColor="text2"/>
          <w:sz w:val="28"/>
          <w:szCs w:val="28"/>
          <w:u w:val="single"/>
        </w:rPr>
      </w:pPr>
      <w:r w:rsidRPr="00AB5C6A">
        <w:rPr>
          <w:rFonts w:ascii="Calibri" w:hAnsi="Calibri" w:cs="Tahoma"/>
          <w:i w:val="0"/>
          <w:color w:val="1F497D" w:themeColor="text2"/>
          <w:sz w:val="28"/>
          <w:szCs w:val="28"/>
        </w:rPr>
        <w:lastRenderedPageBreak/>
        <w:t>I</w:t>
      </w:r>
      <w:r>
        <w:rPr>
          <w:rFonts w:ascii="Calibri" w:hAnsi="Calibri" w:cs="Tahoma"/>
          <w:i w:val="0"/>
          <w:color w:val="1F497D" w:themeColor="text2"/>
          <w:sz w:val="28"/>
          <w:szCs w:val="28"/>
        </w:rPr>
        <w:t>I</w:t>
      </w:r>
      <w:r w:rsidRPr="00AB5C6A">
        <w:rPr>
          <w:rFonts w:ascii="Calibri" w:hAnsi="Calibri" w:cs="Tahoma"/>
          <w:i w:val="0"/>
          <w:color w:val="1F497D" w:themeColor="text2"/>
          <w:sz w:val="28"/>
          <w:szCs w:val="28"/>
        </w:rPr>
        <w:t xml:space="preserve"> –</w:t>
      </w:r>
      <w:r>
        <w:rPr>
          <w:rFonts w:ascii="Calibri" w:hAnsi="Calibri" w:cs="Tahoma"/>
          <w:i w:val="0"/>
          <w:color w:val="1F497D" w:themeColor="text2"/>
          <w:sz w:val="28"/>
          <w:szCs w:val="28"/>
          <w:u w:val="single"/>
        </w:rPr>
        <w:t>COMPRESSEUR A VIS RENNER</w:t>
      </w:r>
      <w:r w:rsidR="0066716B">
        <w:rPr>
          <w:rFonts w:ascii="Calibri" w:hAnsi="Calibri" w:cs="Tahoma"/>
          <w:i w:val="0"/>
          <w:color w:val="1F497D" w:themeColor="text2"/>
          <w:sz w:val="28"/>
          <w:szCs w:val="28"/>
          <w:u w:val="single"/>
        </w:rPr>
        <w:t xml:space="preserve"> RS TOP 7.5 KW</w:t>
      </w:r>
      <w:r w:rsidR="00022B30">
        <w:rPr>
          <w:rFonts w:ascii="Calibri" w:hAnsi="Calibri" w:cs="Tahoma"/>
          <w:i w:val="0"/>
          <w:color w:val="1F497D" w:themeColor="text2"/>
          <w:sz w:val="28"/>
          <w:szCs w:val="28"/>
          <w:u w:val="single"/>
        </w:rPr>
        <w:t>- Pression à définir</w:t>
      </w:r>
    </w:p>
    <w:p w:rsidR="000C0492" w:rsidRDefault="000C0492" w:rsidP="00D30113">
      <w:pPr>
        <w:jc w:val="right"/>
        <w:rPr>
          <w:rFonts w:asciiTheme="minorHAnsi" w:hAnsiTheme="minorHAnsi"/>
          <w:b/>
          <w:color w:val="1F497D" w:themeColor="text2"/>
        </w:rPr>
      </w:pPr>
    </w:p>
    <w:p w:rsidR="000C0492" w:rsidRPr="00927142" w:rsidRDefault="000C0492" w:rsidP="00D30113">
      <w:pPr>
        <w:jc w:val="right"/>
        <w:rPr>
          <w:rFonts w:asciiTheme="minorHAnsi" w:hAnsiTheme="minorHAnsi"/>
          <w:b/>
          <w:color w:val="1F497D" w:themeColor="text2"/>
        </w:rPr>
      </w:pPr>
      <w:r>
        <w:rPr>
          <w:rFonts w:asciiTheme="minorHAnsi" w:hAnsiTheme="minorHAnsi"/>
          <w:b/>
          <w:noProof/>
          <w:color w:val="1F497D" w:themeColor="text2"/>
        </w:rPr>
        <w:drawing>
          <wp:inline distT="0" distB="0" distL="0" distR="0">
            <wp:extent cx="6645910" cy="1970167"/>
            <wp:effectExtent l="19050" t="0" r="2540" b="0"/>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6645910" cy="1970167"/>
                    </a:xfrm>
                    <a:prstGeom prst="rect">
                      <a:avLst/>
                    </a:prstGeom>
                    <a:noFill/>
                    <a:ln w="9525">
                      <a:noFill/>
                      <a:miter lim="800000"/>
                      <a:headEnd/>
                      <a:tailEnd/>
                    </a:ln>
                  </pic:spPr>
                </pic:pic>
              </a:graphicData>
            </a:graphic>
          </wp:inline>
        </w:drawing>
      </w:r>
    </w:p>
    <w:p w:rsidR="00716F66" w:rsidRDefault="0066716B" w:rsidP="0066716B">
      <w:pPr>
        <w:jc w:val="center"/>
        <w:rPr>
          <w:rFonts w:asciiTheme="minorHAnsi" w:hAnsiTheme="minorHAnsi"/>
          <w:b/>
          <w:color w:val="1F497D" w:themeColor="text2"/>
        </w:rPr>
      </w:pPr>
      <w:r>
        <w:rPr>
          <w:noProof/>
        </w:rPr>
        <w:drawing>
          <wp:anchor distT="0" distB="0" distL="114300" distR="114300" simplePos="0" relativeHeight="251658240" behindDoc="0" locked="0" layoutInCell="1" allowOverlap="1">
            <wp:simplePos x="0" y="0"/>
            <wp:positionH relativeFrom="column">
              <wp:posOffset>619125</wp:posOffset>
            </wp:positionH>
            <wp:positionV relativeFrom="paragraph">
              <wp:posOffset>120015</wp:posOffset>
            </wp:positionV>
            <wp:extent cx="1085850" cy="1038225"/>
            <wp:effectExtent l="19050" t="0" r="0" b="0"/>
            <wp:wrapNone/>
            <wp:docPr id="15" name="Image 15"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fficher l'image d'origine"/>
                    <pic:cNvPicPr>
                      <a:picLocks noChangeAspect="1" noChangeArrowheads="1"/>
                    </pic:cNvPicPr>
                  </pic:nvPicPr>
                  <pic:blipFill>
                    <a:blip r:embed="rId12" cstate="print"/>
                    <a:srcRect/>
                    <a:stretch>
                      <a:fillRect/>
                    </a:stretch>
                  </pic:blipFill>
                  <pic:spPr bwMode="auto">
                    <a:xfrm>
                      <a:off x="0" y="0"/>
                      <a:ext cx="1085850" cy="1038225"/>
                    </a:xfrm>
                    <a:prstGeom prst="rect">
                      <a:avLst/>
                    </a:prstGeom>
                    <a:noFill/>
                    <a:ln w="9525">
                      <a:noFill/>
                      <a:miter lim="800000"/>
                      <a:headEnd/>
                      <a:tailEnd/>
                    </a:ln>
                  </pic:spPr>
                </pic:pic>
              </a:graphicData>
            </a:graphic>
          </wp:anchor>
        </w:drawing>
      </w:r>
      <w:r>
        <w:rPr>
          <w:noProof/>
        </w:rPr>
        <w:drawing>
          <wp:inline distT="0" distB="0" distL="0" distR="0">
            <wp:extent cx="2381250" cy="2381250"/>
            <wp:effectExtent l="19050" t="0" r="0" b="0"/>
            <wp:docPr id="12" name="Image 1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ficher l'image d'origine"/>
                    <pic:cNvPicPr>
                      <a:picLocks noChangeAspect="1" noChangeArrowheads="1"/>
                    </pic:cNvPicPr>
                  </pic:nvPicPr>
                  <pic:blipFill>
                    <a:blip r:embed="rId13" cstate="print"/>
                    <a:srcRect/>
                    <a:stretch>
                      <a:fillRect/>
                    </a:stretch>
                  </pic:blipFill>
                  <pic:spPr bwMode="auto">
                    <a:xfrm>
                      <a:off x="0" y="0"/>
                      <a:ext cx="2381250" cy="2381250"/>
                    </a:xfrm>
                    <a:prstGeom prst="rect">
                      <a:avLst/>
                    </a:prstGeom>
                    <a:noFill/>
                    <a:ln w="9525">
                      <a:noFill/>
                      <a:miter lim="800000"/>
                      <a:headEnd/>
                      <a:tailEnd/>
                    </a:ln>
                  </pic:spPr>
                </pic:pic>
              </a:graphicData>
            </a:graphic>
          </wp:inline>
        </w:drawing>
      </w:r>
    </w:p>
    <w:p w:rsidR="0066716B" w:rsidRPr="00927142" w:rsidRDefault="0066716B" w:rsidP="00D30113">
      <w:pPr>
        <w:jc w:val="right"/>
        <w:rPr>
          <w:rFonts w:asciiTheme="minorHAnsi" w:hAnsiTheme="minorHAnsi"/>
          <w:b/>
          <w:color w:val="1F497D" w:themeColor="text2"/>
        </w:rPr>
      </w:pPr>
      <w:r>
        <w:rPr>
          <w:rFonts w:asciiTheme="minorHAnsi" w:hAnsiTheme="minorHAnsi"/>
          <w:b/>
          <w:color w:val="1F497D" w:themeColor="text2"/>
        </w:rPr>
        <w:t>PRIX VENTE</w:t>
      </w:r>
      <w:r w:rsidRPr="00927142">
        <w:rPr>
          <w:rFonts w:asciiTheme="minorHAnsi" w:hAnsiTheme="minorHAnsi"/>
          <w:b/>
          <w:color w:val="1F497D" w:themeColor="text2"/>
        </w:rPr>
        <w:t xml:space="preserve"> UNITAIRE HT : </w:t>
      </w:r>
      <w:r w:rsidR="004A729A">
        <w:rPr>
          <w:rFonts w:asciiTheme="minorHAnsi" w:hAnsiTheme="minorHAnsi"/>
          <w:b/>
          <w:color w:val="1F497D" w:themeColor="text2"/>
        </w:rPr>
        <w:t>3 150</w:t>
      </w:r>
      <w:r>
        <w:rPr>
          <w:rFonts w:asciiTheme="minorHAnsi" w:hAnsiTheme="minorHAnsi"/>
          <w:b/>
          <w:color w:val="1F497D" w:themeColor="text2"/>
        </w:rPr>
        <w:t>.00</w:t>
      </w:r>
      <w:r w:rsidRPr="00927142">
        <w:rPr>
          <w:rFonts w:asciiTheme="minorHAnsi" w:hAnsiTheme="minorHAnsi"/>
          <w:b/>
          <w:color w:val="1F497D" w:themeColor="text2"/>
        </w:rPr>
        <w:t xml:space="preserve"> €</w:t>
      </w:r>
    </w:p>
    <w:p w:rsidR="00E01A83" w:rsidRPr="00927142" w:rsidRDefault="00022B30" w:rsidP="00E01A83">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I</w:t>
      </w:r>
      <w:r w:rsidR="00E01A83" w:rsidRPr="00927142">
        <w:rPr>
          <w:rFonts w:ascii="Calibri" w:hAnsi="Calibri" w:cs="Tahoma"/>
          <w:i w:val="0"/>
          <w:color w:val="1F497D" w:themeColor="text2"/>
          <w:sz w:val="28"/>
          <w:szCs w:val="28"/>
          <w:u w:val="single"/>
        </w:rPr>
        <w:t>I</w:t>
      </w:r>
      <w:r w:rsidR="00227A01" w:rsidRPr="00927142">
        <w:rPr>
          <w:rFonts w:ascii="Calibri" w:hAnsi="Calibri" w:cs="Tahoma"/>
          <w:i w:val="0"/>
          <w:color w:val="1F497D" w:themeColor="text2"/>
          <w:sz w:val="28"/>
          <w:szCs w:val="28"/>
          <w:u w:val="single"/>
        </w:rPr>
        <w:t>I</w:t>
      </w:r>
      <w:r w:rsidR="00E01A83" w:rsidRPr="00927142">
        <w:rPr>
          <w:rFonts w:ascii="Calibri" w:hAnsi="Calibri" w:cs="Tahoma"/>
          <w:i w:val="0"/>
          <w:color w:val="1F497D" w:themeColor="text2"/>
          <w:sz w:val="28"/>
          <w:szCs w:val="28"/>
          <w:u w:val="single"/>
        </w:rPr>
        <w:t xml:space="preserve"> – DESCRIPTION D’ACHAT</w:t>
      </w:r>
    </w:p>
    <w:p w:rsidR="002B5E95" w:rsidRPr="00AB5C6A" w:rsidRDefault="002B5E95" w:rsidP="002B5E95">
      <w:pPr>
        <w:rPr>
          <w:rFonts w:asciiTheme="minorHAnsi" w:hAnsiTheme="minorHAnsi"/>
          <w:color w:val="1F497D" w:themeColor="text2"/>
          <w:sz w:val="22"/>
          <w:szCs w:val="22"/>
        </w:rPr>
      </w:pPr>
    </w:p>
    <w:p w:rsidR="00AB5C6A" w:rsidRPr="00AB5C6A" w:rsidRDefault="00AB5C6A" w:rsidP="00AB5C6A">
      <w:pPr>
        <w:autoSpaceDE w:val="0"/>
        <w:autoSpaceDN w:val="0"/>
        <w:adjustRightInd w:val="0"/>
        <w:rPr>
          <w:rFonts w:asciiTheme="minorHAnsi" w:hAnsiTheme="minorHAnsi"/>
          <w:color w:val="1F497D" w:themeColor="text2"/>
          <w:sz w:val="22"/>
          <w:szCs w:val="22"/>
        </w:rPr>
      </w:pPr>
    </w:p>
    <w:p w:rsidR="00AB5C6A" w:rsidRPr="00AB5C6A" w:rsidRDefault="00AB5C6A" w:rsidP="00AB5C6A">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sz w:val="22"/>
          <w:szCs w:val="22"/>
        </w:rPr>
      </w:pPr>
      <w:proofErr w:type="spellStart"/>
      <w:r w:rsidRPr="00AB5C6A">
        <w:rPr>
          <w:rFonts w:asciiTheme="minorHAnsi" w:hAnsiTheme="minorHAnsi" w:cs="Arial"/>
          <w:color w:val="1F497D" w:themeColor="text2"/>
          <w:sz w:val="22"/>
          <w:szCs w:val="22"/>
        </w:rPr>
        <w:t>Ref</w:t>
      </w:r>
      <w:proofErr w:type="spellEnd"/>
      <w:r w:rsidRPr="00AB5C6A">
        <w:rPr>
          <w:rFonts w:asciiTheme="minorHAnsi" w:hAnsiTheme="minorHAnsi" w:cs="Arial"/>
          <w:color w:val="1F497D" w:themeColor="text2"/>
          <w:sz w:val="22"/>
          <w:szCs w:val="22"/>
        </w:rPr>
        <w:tab/>
        <w:t>Désignation</w:t>
      </w:r>
      <w:r w:rsidRPr="00AB5C6A">
        <w:rPr>
          <w:rFonts w:asciiTheme="minorHAnsi" w:hAnsiTheme="minorHAnsi" w:cs="Arial"/>
          <w:color w:val="1F497D" w:themeColor="text2"/>
          <w:sz w:val="22"/>
          <w:szCs w:val="22"/>
        </w:rPr>
        <w:tab/>
        <w:t>PU HT</w:t>
      </w:r>
      <w:r w:rsidRPr="00AB5C6A">
        <w:rPr>
          <w:rFonts w:asciiTheme="minorHAnsi" w:hAnsiTheme="minorHAnsi" w:cs="Arial"/>
          <w:color w:val="1F497D" w:themeColor="text2"/>
          <w:sz w:val="22"/>
          <w:szCs w:val="22"/>
        </w:rPr>
        <w:tab/>
      </w:r>
      <w:proofErr w:type="spellStart"/>
      <w:r w:rsidRPr="00AB5C6A">
        <w:rPr>
          <w:rFonts w:asciiTheme="minorHAnsi" w:hAnsiTheme="minorHAnsi" w:cs="Arial"/>
          <w:color w:val="1F497D" w:themeColor="text2"/>
          <w:sz w:val="22"/>
          <w:szCs w:val="22"/>
        </w:rPr>
        <w:t>Qté</w:t>
      </w:r>
      <w:proofErr w:type="spellEnd"/>
      <w:r w:rsidRPr="00AB5C6A">
        <w:rPr>
          <w:rFonts w:asciiTheme="minorHAnsi" w:hAnsiTheme="minorHAnsi" w:cs="Arial"/>
          <w:color w:val="1F497D" w:themeColor="text2"/>
          <w:sz w:val="22"/>
          <w:szCs w:val="22"/>
        </w:rPr>
        <w:tab/>
        <w:t>Total HT</w:t>
      </w:r>
    </w:p>
    <w:p w:rsidR="00AB5C6A" w:rsidRDefault="008F0C3D" w:rsidP="00E113F0">
      <w:pPr>
        <w:pBdr>
          <w:top w:val="single" w:sz="4" w:space="1" w:color="auto"/>
          <w:left w:val="single" w:sz="4" w:space="2"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Pr>
          <w:rFonts w:asciiTheme="minorHAnsi" w:hAnsiTheme="minorHAnsi"/>
          <w:color w:val="1F497D" w:themeColor="text2"/>
          <w:sz w:val="22"/>
          <w:szCs w:val="22"/>
        </w:rPr>
        <w:t>AIP ED</w:t>
      </w:r>
      <w:r w:rsidR="00022B30">
        <w:rPr>
          <w:rFonts w:asciiTheme="minorHAnsi" w:hAnsiTheme="minorHAnsi"/>
          <w:color w:val="1F497D" w:themeColor="text2"/>
          <w:sz w:val="22"/>
          <w:szCs w:val="22"/>
        </w:rPr>
        <w:t>108</w:t>
      </w:r>
      <w:r w:rsidR="00AB5C6A" w:rsidRPr="00AB5C6A">
        <w:rPr>
          <w:rFonts w:asciiTheme="minorHAnsi" w:hAnsiTheme="minorHAnsi" w:cs="Arial"/>
          <w:color w:val="1F497D" w:themeColor="text2"/>
          <w:sz w:val="22"/>
          <w:szCs w:val="22"/>
        </w:rPr>
        <w:tab/>
      </w:r>
      <w:r>
        <w:rPr>
          <w:rFonts w:asciiTheme="minorHAnsi" w:hAnsiTheme="minorHAnsi" w:cs="Arial"/>
          <w:color w:val="1F497D" w:themeColor="text2"/>
          <w:sz w:val="22"/>
          <w:szCs w:val="22"/>
        </w:rPr>
        <w:t xml:space="preserve">sécheur par réfrigération </w:t>
      </w:r>
      <w:r w:rsidR="00022B30">
        <w:rPr>
          <w:rFonts w:asciiTheme="minorHAnsi" w:hAnsiTheme="minorHAnsi" w:cs="Arial"/>
          <w:color w:val="1F497D" w:themeColor="text2"/>
          <w:sz w:val="22"/>
          <w:szCs w:val="22"/>
        </w:rPr>
        <w:t>108</w:t>
      </w:r>
      <w:r>
        <w:rPr>
          <w:rFonts w:asciiTheme="minorHAnsi" w:hAnsiTheme="minorHAnsi" w:cs="Arial"/>
          <w:color w:val="1F497D" w:themeColor="text2"/>
          <w:sz w:val="22"/>
          <w:szCs w:val="22"/>
        </w:rPr>
        <w:t>m3/h</w:t>
      </w:r>
      <w:r w:rsidR="00AB5C6A" w:rsidRPr="00AB5C6A">
        <w:rPr>
          <w:rFonts w:asciiTheme="minorHAnsi" w:hAnsiTheme="minorHAnsi" w:cs="Arial"/>
          <w:color w:val="1F497D" w:themeColor="text2"/>
          <w:sz w:val="22"/>
          <w:szCs w:val="22"/>
        </w:rPr>
        <w:t xml:space="preserve"> </w:t>
      </w:r>
      <w:r w:rsidR="00AB5C6A" w:rsidRPr="00AB5C6A">
        <w:rPr>
          <w:rFonts w:asciiTheme="minorHAnsi" w:hAnsiTheme="minorHAnsi" w:cs="Arial"/>
          <w:color w:val="1F497D" w:themeColor="text2"/>
          <w:sz w:val="22"/>
          <w:szCs w:val="22"/>
        </w:rPr>
        <w:tab/>
      </w:r>
      <w:r w:rsidR="00AB5C6A" w:rsidRPr="00AB5C6A">
        <w:rPr>
          <w:rFonts w:asciiTheme="minorHAnsi" w:hAnsiTheme="minorHAnsi" w:cs="Arial"/>
          <w:color w:val="1F497D" w:themeColor="text2"/>
          <w:sz w:val="22"/>
          <w:szCs w:val="22"/>
        </w:rPr>
        <w:tab/>
      </w:r>
      <w:r w:rsidR="00022B30">
        <w:rPr>
          <w:rFonts w:asciiTheme="minorHAnsi" w:hAnsiTheme="minorHAnsi" w:cs="Arial"/>
          <w:color w:val="1F497D" w:themeColor="text2"/>
          <w:sz w:val="22"/>
          <w:szCs w:val="22"/>
        </w:rPr>
        <w:t>922.00</w:t>
      </w:r>
      <w:r w:rsidR="00AB5C6A" w:rsidRPr="00AB5C6A">
        <w:rPr>
          <w:rFonts w:asciiTheme="minorHAnsi" w:hAnsiTheme="minorHAnsi" w:cs="Arial"/>
          <w:color w:val="1F497D" w:themeColor="text2"/>
          <w:sz w:val="22"/>
          <w:szCs w:val="22"/>
        </w:rPr>
        <w:tab/>
      </w:r>
      <w:r w:rsidR="00AB5C6A" w:rsidRPr="00AB5C6A">
        <w:rPr>
          <w:rFonts w:asciiTheme="minorHAnsi" w:hAnsiTheme="minorHAnsi" w:cs="Arial"/>
          <w:color w:val="1F497D" w:themeColor="text2"/>
          <w:sz w:val="22"/>
          <w:szCs w:val="22"/>
        </w:rPr>
        <w:tab/>
      </w:r>
      <w:r w:rsidR="00E113F0">
        <w:rPr>
          <w:rFonts w:asciiTheme="minorHAnsi" w:hAnsiTheme="minorHAnsi" w:cs="Arial"/>
          <w:color w:val="1F497D" w:themeColor="text2"/>
          <w:sz w:val="22"/>
          <w:szCs w:val="22"/>
        </w:rPr>
        <w:t>1</w:t>
      </w:r>
      <w:r w:rsidR="00AB5C6A" w:rsidRPr="00AB5C6A">
        <w:rPr>
          <w:rFonts w:asciiTheme="minorHAnsi" w:hAnsiTheme="minorHAnsi" w:cs="Arial"/>
          <w:color w:val="1F497D" w:themeColor="text2"/>
          <w:sz w:val="22"/>
          <w:szCs w:val="22"/>
        </w:rPr>
        <w:tab/>
      </w:r>
      <w:r w:rsidR="00AB5C6A" w:rsidRPr="00AB5C6A">
        <w:rPr>
          <w:rFonts w:asciiTheme="minorHAnsi" w:hAnsiTheme="minorHAnsi" w:cs="Arial"/>
          <w:color w:val="1F497D" w:themeColor="text2"/>
          <w:sz w:val="22"/>
          <w:szCs w:val="22"/>
        </w:rPr>
        <w:tab/>
      </w:r>
      <w:r w:rsidR="00022B30">
        <w:rPr>
          <w:rFonts w:asciiTheme="minorHAnsi" w:hAnsiTheme="minorHAnsi" w:cs="Arial"/>
          <w:color w:val="1F497D" w:themeColor="text2"/>
          <w:sz w:val="22"/>
          <w:szCs w:val="22"/>
        </w:rPr>
        <w:t>922.00</w:t>
      </w:r>
    </w:p>
    <w:p w:rsidR="00E113F0" w:rsidRDefault="00022B30" w:rsidP="00E113F0">
      <w:pPr>
        <w:pBdr>
          <w:top w:val="single" w:sz="4" w:space="1" w:color="auto"/>
          <w:left w:val="single" w:sz="4" w:space="2"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Pr>
          <w:rFonts w:asciiTheme="minorHAnsi" w:hAnsiTheme="minorHAnsi" w:cs="Arial"/>
          <w:color w:val="1F497D" w:themeColor="text2"/>
          <w:sz w:val="22"/>
          <w:szCs w:val="22"/>
        </w:rPr>
        <w:t>REN RS TOP7.5KW</w:t>
      </w:r>
      <w:r w:rsidR="00E113F0">
        <w:rPr>
          <w:rFonts w:asciiTheme="minorHAnsi" w:hAnsiTheme="minorHAnsi" w:cs="Arial"/>
          <w:color w:val="1F497D" w:themeColor="text2"/>
          <w:sz w:val="22"/>
          <w:szCs w:val="22"/>
        </w:rPr>
        <w:tab/>
      </w:r>
      <w:proofErr w:type="spellStart"/>
      <w:r>
        <w:rPr>
          <w:rFonts w:asciiTheme="minorHAnsi" w:hAnsiTheme="minorHAnsi" w:cs="Arial"/>
          <w:color w:val="1F497D" w:themeColor="text2"/>
          <w:sz w:val="22"/>
          <w:szCs w:val="22"/>
        </w:rPr>
        <w:t>comp</w:t>
      </w:r>
      <w:proofErr w:type="spellEnd"/>
      <w:r>
        <w:rPr>
          <w:rFonts w:asciiTheme="minorHAnsi" w:hAnsiTheme="minorHAnsi" w:cs="Arial"/>
          <w:color w:val="1F497D" w:themeColor="text2"/>
          <w:sz w:val="22"/>
          <w:szCs w:val="22"/>
        </w:rPr>
        <w:t xml:space="preserve"> à vis 7.5KW</w:t>
      </w:r>
      <w:r w:rsidR="008F0C3D">
        <w:rPr>
          <w:rFonts w:asciiTheme="minorHAnsi" w:hAnsiTheme="minorHAnsi" w:cs="Arial"/>
          <w:color w:val="1F497D" w:themeColor="text2"/>
          <w:sz w:val="22"/>
          <w:szCs w:val="22"/>
        </w:rPr>
        <w:tab/>
      </w:r>
      <w:r w:rsidR="00E113F0">
        <w:rPr>
          <w:rFonts w:asciiTheme="minorHAnsi" w:hAnsiTheme="minorHAnsi" w:cs="Arial"/>
          <w:color w:val="1F497D" w:themeColor="text2"/>
          <w:sz w:val="22"/>
          <w:szCs w:val="22"/>
        </w:rPr>
        <w:tab/>
      </w:r>
      <w:r>
        <w:rPr>
          <w:rFonts w:asciiTheme="minorHAnsi" w:hAnsiTheme="minorHAnsi" w:cs="Arial"/>
          <w:color w:val="1F497D" w:themeColor="text2"/>
          <w:sz w:val="22"/>
          <w:szCs w:val="22"/>
        </w:rPr>
        <w:t>3 150.00</w:t>
      </w:r>
      <w:r w:rsidR="00E113F0">
        <w:rPr>
          <w:rFonts w:asciiTheme="minorHAnsi" w:hAnsiTheme="minorHAnsi" w:cs="Arial"/>
          <w:color w:val="1F497D" w:themeColor="text2"/>
          <w:sz w:val="22"/>
          <w:szCs w:val="22"/>
        </w:rPr>
        <w:tab/>
      </w:r>
      <w:r w:rsidR="00E113F0">
        <w:rPr>
          <w:rFonts w:asciiTheme="minorHAnsi" w:hAnsiTheme="minorHAnsi" w:cs="Arial"/>
          <w:color w:val="1F497D" w:themeColor="text2"/>
          <w:sz w:val="22"/>
          <w:szCs w:val="22"/>
        </w:rPr>
        <w:tab/>
        <w:t>1</w:t>
      </w:r>
      <w:r w:rsidR="00E113F0">
        <w:rPr>
          <w:rFonts w:asciiTheme="minorHAnsi" w:hAnsiTheme="minorHAnsi" w:cs="Arial"/>
          <w:color w:val="1F497D" w:themeColor="text2"/>
          <w:sz w:val="22"/>
          <w:szCs w:val="22"/>
        </w:rPr>
        <w:tab/>
      </w:r>
      <w:r w:rsidR="00E113F0">
        <w:rPr>
          <w:rFonts w:asciiTheme="minorHAnsi" w:hAnsiTheme="minorHAnsi" w:cs="Arial"/>
          <w:color w:val="1F497D" w:themeColor="text2"/>
          <w:sz w:val="22"/>
          <w:szCs w:val="22"/>
        </w:rPr>
        <w:tab/>
      </w:r>
      <w:r>
        <w:rPr>
          <w:rFonts w:asciiTheme="minorHAnsi" w:hAnsiTheme="minorHAnsi" w:cs="Arial"/>
          <w:color w:val="1F497D" w:themeColor="text2"/>
          <w:sz w:val="22"/>
          <w:szCs w:val="22"/>
        </w:rPr>
        <w:t>3 150.00</w:t>
      </w:r>
    </w:p>
    <w:p w:rsidR="00AB5C6A" w:rsidRPr="00AB5C6A" w:rsidRDefault="00AB5C6A" w:rsidP="00E113F0">
      <w:pPr>
        <w:pBdr>
          <w:top w:val="single" w:sz="4" w:space="1" w:color="auto"/>
          <w:left w:val="single" w:sz="4" w:space="2"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AB5C6A">
        <w:rPr>
          <w:rFonts w:asciiTheme="minorHAnsi" w:hAnsiTheme="minorHAnsi" w:cs="Arial"/>
          <w:color w:val="1F497D" w:themeColor="text2"/>
          <w:sz w:val="22"/>
          <w:szCs w:val="22"/>
        </w:rPr>
        <w:tab/>
      </w:r>
      <w:r w:rsidRPr="00AB5C6A">
        <w:rPr>
          <w:rFonts w:asciiTheme="minorHAnsi" w:hAnsiTheme="minorHAnsi" w:cs="Arial"/>
          <w:color w:val="1F497D" w:themeColor="text2"/>
          <w:sz w:val="22"/>
          <w:szCs w:val="22"/>
        </w:rPr>
        <w:tab/>
      </w:r>
      <w:r w:rsidRPr="00AB5C6A">
        <w:rPr>
          <w:rFonts w:asciiTheme="minorHAnsi" w:hAnsiTheme="minorHAnsi" w:cs="Arial"/>
          <w:color w:val="1F497D" w:themeColor="text2"/>
          <w:sz w:val="22"/>
          <w:szCs w:val="22"/>
        </w:rPr>
        <w:tab/>
      </w:r>
      <w:r w:rsidRPr="00AB5C6A">
        <w:rPr>
          <w:rFonts w:asciiTheme="minorHAnsi" w:hAnsiTheme="minorHAnsi" w:cs="Arial"/>
          <w:color w:val="1F497D" w:themeColor="text2"/>
          <w:sz w:val="22"/>
          <w:szCs w:val="22"/>
        </w:rPr>
        <w:tab/>
      </w:r>
      <w:r w:rsidRPr="00AB5C6A">
        <w:rPr>
          <w:rFonts w:asciiTheme="minorHAnsi" w:hAnsiTheme="minorHAnsi" w:cs="Arial"/>
          <w:color w:val="1F497D" w:themeColor="text2"/>
          <w:sz w:val="22"/>
          <w:szCs w:val="22"/>
        </w:rPr>
        <w:tab/>
      </w:r>
      <w:r w:rsidRPr="00AB5C6A">
        <w:rPr>
          <w:rFonts w:asciiTheme="minorHAnsi" w:hAnsiTheme="minorHAnsi" w:cs="Arial"/>
          <w:color w:val="1F497D" w:themeColor="text2"/>
          <w:sz w:val="22"/>
          <w:szCs w:val="22"/>
        </w:rPr>
        <w:tab/>
      </w:r>
    </w:p>
    <w:p w:rsidR="00AB5C6A" w:rsidRPr="00AB5C6A" w:rsidRDefault="00AB5C6A" w:rsidP="00AB5C6A">
      <w:pPr>
        <w:autoSpaceDE w:val="0"/>
        <w:autoSpaceDN w:val="0"/>
        <w:adjustRightInd w:val="0"/>
        <w:rPr>
          <w:rFonts w:asciiTheme="minorHAnsi" w:hAnsiTheme="minorHAnsi"/>
          <w:color w:val="1F497D" w:themeColor="text2"/>
          <w:sz w:val="22"/>
          <w:szCs w:val="22"/>
        </w:rPr>
      </w:pPr>
    </w:p>
    <w:p w:rsidR="00AB5C6A" w:rsidRPr="00AB5C6A" w:rsidRDefault="00AB5C6A" w:rsidP="00AB5C6A">
      <w:pPr>
        <w:autoSpaceDE w:val="0"/>
        <w:autoSpaceDN w:val="0"/>
        <w:adjustRightInd w:val="0"/>
        <w:ind w:left="5100"/>
        <w:jc w:val="right"/>
        <w:rPr>
          <w:rFonts w:asciiTheme="minorHAnsi" w:hAnsiTheme="minorHAnsi"/>
          <w:b/>
          <w:color w:val="1F497D" w:themeColor="text2"/>
          <w:sz w:val="28"/>
          <w:szCs w:val="28"/>
        </w:rPr>
      </w:pPr>
      <w:r w:rsidRPr="00AB5C6A">
        <w:rPr>
          <w:rFonts w:asciiTheme="minorHAnsi" w:hAnsiTheme="minorHAnsi"/>
          <w:b/>
          <w:color w:val="1F497D" w:themeColor="text2"/>
          <w:sz w:val="28"/>
          <w:szCs w:val="28"/>
        </w:rPr>
        <w:t xml:space="preserve">Total HT € : </w:t>
      </w:r>
      <w:r w:rsidR="00AD4CB4">
        <w:rPr>
          <w:rFonts w:asciiTheme="minorHAnsi" w:hAnsiTheme="minorHAnsi"/>
          <w:b/>
          <w:color w:val="1F497D" w:themeColor="text2"/>
          <w:sz w:val="28"/>
          <w:szCs w:val="28"/>
        </w:rPr>
        <w:t>4</w:t>
      </w:r>
      <w:r w:rsidR="00022B30">
        <w:rPr>
          <w:rFonts w:asciiTheme="minorHAnsi" w:hAnsiTheme="minorHAnsi"/>
          <w:b/>
          <w:color w:val="1F497D" w:themeColor="text2"/>
          <w:sz w:val="28"/>
          <w:szCs w:val="28"/>
        </w:rPr>
        <w:t> 072.0</w:t>
      </w:r>
      <w:r w:rsidR="00AD4CB4">
        <w:rPr>
          <w:rFonts w:asciiTheme="minorHAnsi" w:hAnsiTheme="minorHAnsi"/>
          <w:b/>
          <w:color w:val="1F497D" w:themeColor="text2"/>
          <w:sz w:val="28"/>
          <w:szCs w:val="28"/>
        </w:rPr>
        <w:t>0</w:t>
      </w:r>
      <w:r w:rsidRPr="00AB5C6A">
        <w:rPr>
          <w:rFonts w:asciiTheme="minorHAnsi" w:hAnsiTheme="minorHAnsi"/>
          <w:b/>
          <w:color w:val="1F497D" w:themeColor="text2"/>
          <w:sz w:val="28"/>
          <w:szCs w:val="28"/>
        </w:rPr>
        <w:t>EUR</w:t>
      </w:r>
    </w:p>
    <w:p w:rsidR="00AB5C6A" w:rsidRPr="00AB5C6A" w:rsidRDefault="00AB5C6A" w:rsidP="00AB5C6A">
      <w:pPr>
        <w:autoSpaceDE w:val="0"/>
        <w:autoSpaceDN w:val="0"/>
        <w:adjustRightInd w:val="0"/>
        <w:ind w:left="5100"/>
        <w:jc w:val="right"/>
        <w:rPr>
          <w:rFonts w:asciiTheme="minorHAnsi" w:hAnsiTheme="minorHAnsi"/>
          <w:color w:val="1F497D" w:themeColor="text2"/>
          <w:sz w:val="22"/>
          <w:szCs w:val="22"/>
        </w:rPr>
      </w:pPr>
    </w:p>
    <w:p w:rsidR="00AB5C6A" w:rsidRPr="00AB5C6A" w:rsidRDefault="00AB5C6A" w:rsidP="00AB5C6A">
      <w:pPr>
        <w:autoSpaceDE w:val="0"/>
        <w:autoSpaceDN w:val="0"/>
        <w:adjustRightInd w:val="0"/>
        <w:ind w:left="5100"/>
        <w:jc w:val="right"/>
        <w:rPr>
          <w:rFonts w:asciiTheme="minorHAnsi" w:hAnsiTheme="minorHAnsi"/>
          <w:color w:val="1F497D" w:themeColor="text2"/>
          <w:sz w:val="22"/>
          <w:szCs w:val="22"/>
        </w:rPr>
      </w:pPr>
      <w:r w:rsidRPr="00AB5C6A">
        <w:rPr>
          <w:rFonts w:asciiTheme="minorHAnsi" w:hAnsiTheme="minorHAnsi"/>
          <w:color w:val="1F497D" w:themeColor="text2"/>
          <w:sz w:val="22"/>
          <w:szCs w:val="22"/>
        </w:rPr>
        <w:t xml:space="preserve">TVA 20 % : </w:t>
      </w:r>
      <w:r w:rsidR="00022B30">
        <w:rPr>
          <w:rFonts w:asciiTheme="minorHAnsi" w:hAnsiTheme="minorHAnsi"/>
          <w:color w:val="1F497D" w:themeColor="text2"/>
          <w:sz w:val="22"/>
          <w:szCs w:val="22"/>
        </w:rPr>
        <w:t>814.40</w:t>
      </w:r>
      <w:r w:rsidRPr="00AB5C6A">
        <w:rPr>
          <w:rFonts w:asciiTheme="minorHAnsi" w:hAnsiTheme="minorHAnsi"/>
          <w:color w:val="1F497D" w:themeColor="text2"/>
          <w:sz w:val="22"/>
          <w:szCs w:val="22"/>
        </w:rPr>
        <w:t xml:space="preserve"> EUR</w:t>
      </w:r>
    </w:p>
    <w:p w:rsidR="00AB5C6A" w:rsidRDefault="00AB5C6A" w:rsidP="00AB5C6A">
      <w:pPr>
        <w:autoSpaceDE w:val="0"/>
        <w:autoSpaceDN w:val="0"/>
        <w:adjustRightInd w:val="0"/>
        <w:ind w:left="5100"/>
        <w:jc w:val="right"/>
        <w:rPr>
          <w:rFonts w:asciiTheme="minorHAnsi" w:hAnsiTheme="minorHAnsi"/>
          <w:color w:val="1F497D" w:themeColor="text2"/>
          <w:sz w:val="22"/>
          <w:szCs w:val="22"/>
        </w:rPr>
      </w:pPr>
      <w:r w:rsidRPr="00AB5C6A">
        <w:rPr>
          <w:rFonts w:asciiTheme="minorHAnsi" w:hAnsiTheme="minorHAnsi"/>
          <w:b/>
          <w:bCs/>
          <w:color w:val="1F497D" w:themeColor="text2"/>
          <w:sz w:val="22"/>
          <w:szCs w:val="22"/>
        </w:rPr>
        <w:t>TOTAL TTC €</w:t>
      </w:r>
      <w:r w:rsidRPr="00AB5C6A">
        <w:rPr>
          <w:rFonts w:asciiTheme="minorHAnsi" w:hAnsiTheme="minorHAnsi"/>
          <w:color w:val="1F497D" w:themeColor="text2"/>
          <w:sz w:val="22"/>
          <w:szCs w:val="22"/>
        </w:rPr>
        <w:t xml:space="preserve"> : </w:t>
      </w:r>
      <w:r w:rsidR="00022B30">
        <w:rPr>
          <w:rFonts w:asciiTheme="minorHAnsi" w:hAnsiTheme="minorHAnsi"/>
          <w:color w:val="1F497D" w:themeColor="text2"/>
          <w:sz w:val="22"/>
          <w:szCs w:val="22"/>
        </w:rPr>
        <w:t>4 886.40</w:t>
      </w:r>
      <w:r w:rsidRPr="00AB5C6A">
        <w:rPr>
          <w:rFonts w:asciiTheme="minorHAnsi" w:hAnsiTheme="minorHAnsi"/>
          <w:color w:val="1F497D" w:themeColor="text2"/>
          <w:sz w:val="22"/>
          <w:szCs w:val="22"/>
        </w:rPr>
        <w:t xml:space="preserve"> EUR</w:t>
      </w:r>
    </w:p>
    <w:p w:rsidR="00D83225" w:rsidRDefault="00D83225" w:rsidP="00AB5C6A">
      <w:pPr>
        <w:autoSpaceDE w:val="0"/>
        <w:autoSpaceDN w:val="0"/>
        <w:adjustRightInd w:val="0"/>
        <w:ind w:left="5100"/>
        <w:jc w:val="right"/>
        <w:rPr>
          <w:rFonts w:asciiTheme="minorHAnsi" w:hAnsiTheme="minorHAnsi"/>
          <w:color w:val="1F497D" w:themeColor="text2"/>
          <w:sz w:val="22"/>
          <w:szCs w:val="22"/>
        </w:rPr>
      </w:pPr>
    </w:p>
    <w:p w:rsidR="00D83225" w:rsidRDefault="00D83225" w:rsidP="00AB5C6A">
      <w:pPr>
        <w:autoSpaceDE w:val="0"/>
        <w:autoSpaceDN w:val="0"/>
        <w:adjustRightInd w:val="0"/>
        <w:ind w:left="5100"/>
        <w:jc w:val="right"/>
        <w:rPr>
          <w:rFonts w:asciiTheme="minorHAnsi" w:hAnsiTheme="minorHAnsi"/>
          <w:color w:val="1F497D" w:themeColor="text2"/>
          <w:sz w:val="22"/>
          <w:szCs w:val="22"/>
        </w:rPr>
      </w:pPr>
    </w:p>
    <w:p w:rsidR="00D83225" w:rsidRDefault="00D83225" w:rsidP="00AB5C6A">
      <w:pPr>
        <w:autoSpaceDE w:val="0"/>
        <w:autoSpaceDN w:val="0"/>
        <w:adjustRightInd w:val="0"/>
        <w:ind w:left="5100"/>
        <w:jc w:val="right"/>
        <w:rPr>
          <w:rFonts w:asciiTheme="minorHAnsi" w:hAnsiTheme="minorHAnsi"/>
          <w:color w:val="1F497D" w:themeColor="text2"/>
          <w:sz w:val="22"/>
          <w:szCs w:val="22"/>
        </w:rPr>
      </w:pPr>
    </w:p>
    <w:p w:rsidR="00D83225" w:rsidRDefault="00D83225" w:rsidP="00AB5C6A">
      <w:pPr>
        <w:autoSpaceDE w:val="0"/>
        <w:autoSpaceDN w:val="0"/>
        <w:adjustRightInd w:val="0"/>
        <w:ind w:left="5100"/>
        <w:jc w:val="right"/>
        <w:rPr>
          <w:rFonts w:asciiTheme="minorHAnsi" w:hAnsiTheme="minorHAnsi"/>
          <w:color w:val="1F497D" w:themeColor="text2"/>
          <w:sz w:val="22"/>
          <w:szCs w:val="22"/>
        </w:rPr>
      </w:pPr>
    </w:p>
    <w:p w:rsidR="00D83225" w:rsidRPr="00AB5C6A" w:rsidRDefault="00D83225" w:rsidP="00AB5C6A">
      <w:pPr>
        <w:autoSpaceDE w:val="0"/>
        <w:autoSpaceDN w:val="0"/>
        <w:adjustRightInd w:val="0"/>
        <w:ind w:left="5100"/>
        <w:jc w:val="right"/>
        <w:rPr>
          <w:rFonts w:asciiTheme="minorHAnsi" w:hAnsiTheme="minorHAnsi"/>
          <w:color w:val="1F497D" w:themeColor="text2"/>
          <w:sz w:val="22"/>
          <w:szCs w:val="22"/>
        </w:rPr>
      </w:pPr>
    </w:p>
    <w:p w:rsidR="00514DEA" w:rsidRPr="00927142" w:rsidRDefault="00AB5C6A" w:rsidP="00514DEA">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lastRenderedPageBreak/>
        <w:t>I</w:t>
      </w:r>
      <w:r w:rsidR="00022B30">
        <w:rPr>
          <w:rFonts w:ascii="Calibri" w:hAnsi="Calibri" w:cs="Tahoma"/>
          <w:i w:val="0"/>
          <w:color w:val="1F497D" w:themeColor="text2"/>
          <w:sz w:val="28"/>
          <w:szCs w:val="28"/>
          <w:u w:val="single"/>
        </w:rPr>
        <w:t>V</w:t>
      </w:r>
      <w:r w:rsidR="00514DEA" w:rsidRPr="00927142">
        <w:rPr>
          <w:rFonts w:ascii="Calibri" w:hAnsi="Calibri" w:cs="Tahoma"/>
          <w:i w:val="0"/>
          <w:color w:val="1F497D" w:themeColor="text2"/>
          <w:sz w:val="28"/>
          <w:szCs w:val="28"/>
          <w:u w:val="single"/>
        </w:rPr>
        <w:t xml:space="preserve"> – GENERALITES</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b/>
          <w:color w:val="1F497D" w:themeColor="text2"/>
        </w:rPr>
      </w:pPr>
      <w:r w:rsidRPr="00927142">
        <w:rPr>
          <w:rFonts w:ascii="Calibri" w:hAnsi="Calibri" w:cs="Tahoma"/>
          <w:b/>
          <w:color w:val="1F497D" w:themeColor="text2"/>
        </w:rPr>
        <w:t xml:space="preserve">. Délai de l’ensemble : </w:t>
      </w:r>
      <w:r w:rsidR="00AB5C6A">
        <w:rPr>
          <w:rFonts w:ascii="Calibri" w:hAnsi="Calibri" w:cs="Tahoma"/>
          <w:b/>
          <w:color w:val="1F497D" w:themeColor="text2"/>
        </w:rPr>
        <w:t>DISPONIBLE</w:t>
      </w:r>
      <w:r w:rsidR="00E113F0">
        <w:rPr>
          <w:rFonts w:ascii="Calibri" w:hAnsi="Calibri" w:cs="Tahoma"/>
          <w:b/>
          <w:color w:val="1F497D" w:themeColor="text2"/>
        </w:rPr>
        <w:t xml:space="preserve"> USINE</w:t>
      </w:r>
      <w:r w:rsidR="00D43917">
        <w:rPr>
          <w:rFonts w:ascii="Calibri" w:hAnsi="Calibri" w:cs="Tahoma"/>
          <w:b/>
          <w:color w:val="1F497D" w:themeColor="text2"/>
        </w:rPr>
        <w:t xml:space="preserve"> </w:t>
      </w:r>
      <w:proofErr w:type="gramStart"/>
      <w:r w:rsidR="00D43917">
        <w:rPr>
          <w:rFonts w:ascii="Calibri" w:hAnsi="Calibri" w:cs="Tahoma"/>
          <w:b/>
          <w:color w:val="1F497D" w:themeColor="text2"/>
        </w:rPr>
        <w:t>( 10</w:t>
      </w:r>
      <w:proofErr w:type="gramEnd"/>
      <w:r w:rsidR="00D43917">
        <w:rPr>
          <w:rFonts w:ascii="Calibri" w:hAnsi="Calibri" w:cs="Tahoma"/>
          <w:b/>
          <w:color w:val="1F497D" w:themeColor="text2"/>
        </w:rPr>
        <w:t xml:space="preserve"> jours livraison France ) </w:t>
      </w:r>
      <w:r w:rsidR="00E113F0">
        <w:rPr>
          <w:rFonts w:ascii="Calibri" w:hAnsi="Calibri" w:cs="Tahoma"/>
          <w:b/>
          <w:color w:val="1F497D" w:themeColor="text2"/>
        </w:rPr>
        <w:t xml:space="preserve"> </w:t>
      </w:r>
    </w:p>
    <w:p w:rsidR="000E0E1D" w:rsidRPr="00927142" w:rsidRDefault="000E0E1D" w:rsidP="00514DEA">
      <w:pPr>
        <w:rPr>
          <w:rFonts w:ascii="Calibri" w:hAnsi="Calibri" w:cs="Tahoma"/>
          <w:b/>
          <w:color w:val="1F497D" w:themeColor="text2"/>
        </w:rPr>
      </w:pPr>
    </w:p>
    <w:p w:rsidR="00514DEA" w:rsidRPr="00927142" w:rsidRDefault="00514DEA" w:rsidP="00514DEA">
      <w:pPr>
        <w:rPr>
          <w:rFonts w:ascii="Calibri" w:hAnsi="Calibri" w:cs="Tahoma"/>
          <w:b/>
          <w:color w:val="1F497D" w:themeColor="text2"/>
        </w:rPr>
      </w:pPr>
    </w:p>
    <w:p w:rsidR="000C0492" w:rsidRPr="00FC3459" w:rsidRDefault="00E11A79" w:rsidP="00514DEA">
      <w:pPr>
        <w:rPr>
          <w:rFonts w:ascii="Calibri" w:hAnsi="Calibri" w:cs="Tahoma"/>
          <w:b/>
          <w:color w:val="FF0000"/>
          <w:u w:val="single"/>
        </w:rPr>
      </w:pPr>
      <w:r w:rsidRPr="00FC3459">
        <w:rPr>
          <w:rFonts w:ascii="Calibri" w:hAnsi="Calibri" w:cs="Tahoma"/>
          <w:b/>
          <w:color w:val="FF0000"/>
          <w:u w:val="single"/>
        </w:rPr>
        <w:t xml:space="preserve">Garantie : </w:t>
      </w:r>
      <w:r w:rsidR="000C0492" w:rsidRPr="00FC3459">
        <w:rPr>
          <w:rFonts w:ascii="Calibri" w:hAnsi="Calibri" w:cs="Tahoma"/>
          <w:b/>
          <w:color w:val="FF0000"/>
          <w:u w:val="single"/>
        </w:rPr>
        <w:t>2 ANS PIECES ET MAIN D’ŒUVRE Pour le compresseur RENNER</w:t>
      </w:r>
    </w:p>
    <w:p w:rsidR="00514DEA" w:rsidRPr="00927142" w:rsidRDefault="000C0492" w:rsidP="00514DEA">
      <w:pPr>
        <w:rPr>
          <w:rFonts w:ascii="Calibri" w:hAnsi="Calibri" w:cs="Tahoma"/>
          <w:color w:val="1F497D" w:themeColor="text2"/>
        </w:rPr>
      </w:pPr>
      <w:r w:rsidRPr="00FC3459">
        <w:rPr>
          <w:rFonts w:ascii="Calibri" w:hAnsi="Calibri" w:cs="Tahoma"/>
          <w:b/>
          <w:color w:val="FF0000"/>
        </w:rPr>
        <w:tab/>
      </w:r>
      <w:r w:rsidR="00FC3459">
        <w:rPr>
          <w:rFonts w:ascii="Calibri" w:hAnsi="Calibri" w:cs="Tahoma"/>
          <w:b/>
          <w:color w:val="FF0000"/>
        </w:rPr>
        <w:t xml:space="preserve">      </w:t>
      </w:r>
      <w:r w:rsidRPr="00FC3459">
        <w:rPr>
          <w:rFonts w:ascii="Calibri" w:hAnsi="Calibri" w:cs="Tahoma"/>
          <w:b/>
          <w:color w:val="FF0000"/>
          <w:u w:val="single"/>
        </w:rPr>
        <w:t xml:space="preserve">1 AN PIECE pour le </w:t>
      </w:r>
      <w:proofErr w:type="gramStart"/>
      <w:r w:rsidRPr="00FC3459">
        <w:rPr>
          <w:rFonts w:ascii="Calibri" w:hAnsi="Calibri" w:cs="Tahoma"/>
          <w:b/>
          <w:color w:val="FF0000"/>
          <w:u w:val="single"/>
        </w:rPr>
        <w:t>sécheur</w:t>
      </w:r>
      <w:r>
        <w:rPr>
          <w:rFonts w:ascii="Calibri" w:hAnsi="Calibri" w:cs="Tahoma"/>
          <w:color w:val="1F497D" w:themeColor="text2"/>
        </w:rPr>
        <w:t xml:space="preserve"> </w:t>
      </w:r>
      <w:r w:rsidR="00514DEA" w:rsidRPr="00927142">
        <w:rPr>
          <w:rFonts w:ascii="Calibri" w:hAnsi="Calibri" w:cs="Tahoma"/>
          <w:color w:val="1F497D" w:themeColor="text2"/>
        </w:rPr>
        <w:t xml:space="preserve"> </w:t>
      </w:r>
      <w:r w:rsidR="00FC3459">
        <w:rPr>
          <w:rFonts w:ascii="Calibri" w:hAnsi="Calibri" w:cs="Tahoma"/>
          <w:color w:val="1F497D" w:themeColor="text2"/>
        </w:rPr>
        <w:t>.</w:t>
      </w:r>
      <w:proofErr w:type="gramEnd"/>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xml:space="preserve">. SAV et pièces détachées assurés par notre </w:t>
      </w:r>
      <w:r w:rsidR="00B1153A" w:rsidRPr="00927142">
        <w:rPr>
          <w:rFonts w:ascii="Calibri" w:hAnsi="Calibri" w:cs="Tahoma"/>
          <w:color w:val="1F497D" w:themeColor="text2"/>
        </w:rPr>
        <w:t>équipe de techniciens</w:t>
      </w:r>
      <w:r w:rsidRPr="00927142">
        <w:rPr>
          <w:rFonts w:ascii="Calibri" w:hAnsi="Calibri" w:cs="Tahoma"/>
          <w:color w:val="1F497D" w:themeColor="text2"/>
        </w:rPr>
        <w:t>, dans l</w:t>
      </w:r>
      <w:r w:rsidR="005651C2" w:rsidRPr="00927142">
        <w:rPr>
          <w:rFonts w:ascii="Calibri" w:hAnsi="Calibri" w:cs="Tahoma"/>
          <w:color w:val="1F497D" w:themeColor="text2"/>
        </w:rPr>
        <w:t>es meilleurs délais</w:t>
      </w:r>
      <w:r w:rsidRPr="00927142">
        <w:rPr>
          <w:rFonts w:ascii="Calibri" w:hAnsi="Calibri" w:cs="Tahoma"/>
          <w:color w:val="1F497D" w:themeColor="text2"/>
        </w:rPr>
        <w:t>.</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b/>
          <w:color w:val="1F497D" w:themeColor="text2"/>
        </w:rPr>
        <w:t xml:space="preserve">. Révision de prix : </w:t>
      </w:r>
      <w:r w:rsidRPr="00927142">
        <w:rPr>
          <w:rFonts w:ascii="Calibri" w:hAnsi="Calibri" w:cs="Tahoma"/>
          <w:color w:val="1F497D" w:themeColor="text2"/>
        </w:rPr>
        <w:t>Nous nous réservons le droit de revoir les prix indiqués plus haut, dans le cas de l’application d’un cahier des charges aux conditions administratives  techniques ou commerciales autres que celles stipulées dans le présent devis.</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b/>
          <w:bCs/>
          <w:color w:val="1F497D" w:themeColor="text2"/>
        </w:rPr>
      </w:pPr>
      <w:r w:rsidRPr="00927142">
        <w:rPr>
          <w:rFonts w:ascii="Calibri" w:hAnsi="Calibri" w:cs="Tahoma"/>
          <w:b/>
          <w:color w:val="1F497D" w:themeColor="text2"/>
        </w:rPr>
        <w:t>. Réserve de propriété :</w:t>
      </w:r>
      <w:r w:rsidRPr="00927142">
        <w:rPr>
          <w:rFonts w:ascii="Calibri" w:hAnsi="Calibri" w:cs="Tahoma"/>
          <w:color w:val="1F497D" w:themeColor="text2"/>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xml:space="preserve">. </w:t>
      </w:r>
      <w:r w:rsidRPr="00927142">
        <w:rPr>
          <w:rFonts w:ascii="Calibri" w:hAnsi="Calibri" w:cs="Tahoma"/>
          <w:b/>
          <w:color w:val="1F497D" w:themeColor="text2"/>
        </w:rPr>
        <w:t xml:space="preserve">Devis </w:t>
      </w:r>
      <w:r w:rsidRPr="00927142">
        <w:rPr>
          <w:rFonts w:ascii="Calibri" w:hAnsi="Calibri" w:cs="Tahoma"/>
          <w:color w:val="1F497D" w:themeColor="text2"/>
        </w:rPr>
        <w:t>estimatif et servant de cahier des charges, compte tenu des éléments en notre possession et à affiner ensemble.</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D’une manière générale, n’est pas compris tout ce qui n’est pas explicitement décrit dans notre offre (notamment étanchéités toiture, mise aux normes éventuelle, tranchées…)</w:t>
      </w:r>
    </w:p>
    <w:p w:rsidR="00514DEA" w:rsidRDefault="00514DEA" w:rsidP="00514DEA">
      <w:pPr>
        <w:rPr>
          <w:rFonts w:ascii="Calibri" w:hAnsi="Calibri" w:cs="Tahoma"/>
          <w:color w:val="1F497D" w:themeColor="text2"/>
        </w:rPr>
      </w:pPr>
    </w:p>
    <w:p w:rsidR="00924490" w:rsidRPr="00927142" w:rsidRDefault="00F907AA" w:rsidP="00924490">
      <w:pPr>
        <w:pStyle w:val="Titre5"/>
        <w:rPr>
          <w:rFonts w:ascii="Calibri" w:hAnsi="Calibri" w:cs="Tahoma"/>
          <w:i w:val="0"/>
          <w:color w:val="1F497D" w:themeColor="text2"/>
          <w:sz w:val="28"/>
          <w:szCs w:val="28"/>
          <w:u w:val="single"/>
        </w:rPr>
      </w:pPr>
      <w:r w:rsidRPr="00927142">
        <w:rPr>
          <w:rFonts w:ascii="Calibri" w:hAnsi="Calibri" w:cs="Tahoma"/>
          <w:i w:val="0"/>
          <w:color w:val="1F497D" w:themeColor="text2"/>
          <w:sz w:val="28"/>
          <w:szCs w:val="28"/>
          <w:u w:val="single"/>
        </w:rPr>
        <w:t>V</w:t>
      </w:r>
      <w:r w:rsidR="00924490" w:rsidRPr="00927142">
        <w:rPr>
          <w:rFonts w:ascii="Calibri" w:hAnsi="Calibri" w:cs="Tahoma"/>
          <w:i w:val="0"/>
          <w:color w:val="1F497D" w:themeColor="text2"/>
          <w:sz w:val="28"/>
          <w:szCs w:val="28"/>
          <w:u w:val="single"/>
        </w:rPr>
        <w:t xml:space="preserve"> – Règlement </w:t>
      </w:r>
    </w:p>
    <w:p w:rsidR="00924490" w:rsidRPr="00927142" w:rsidRDefault="00924490" w:rsidP="00514DEA">
      <w:pPr>
        <w:rPr>
          <w:rFonts w:ascii="Calibri" w:hAnsi="Calibri" w:cs="Tahoma"/>
          <w:color w:val="1F497D" w:themeColor="text2"/>
        </w:rPr>
      </w:pPr>
    </w:p>
    <w:p w:rsidR="004B156D" w:rsidRPr="00F80035" w:rsidRDefault="004B156D" w:rsidP="004B156D">
      <w:pPr>
        <w:pStyle w:val="Default"/>
        <w:numPr>
          <w:ilvl w:val="0"/>
          <w:numId w:val="9"/>
        </w:numPr>
        <w:rPr>
          <w:rFonts w:cs="Wingdings"/>
          <w:color w:val="1F497D" w:themeColor="text2"/>
        </w:rPr>
      </w:pPr>
      <w:r w:rsidRPr="00F80035">
        <w:rPr>
          <w:rFonts w:cs="Wingdings"/>
          <w:color w:val="1F497D" w:themeColor="text2"/>
        </w:rPr>
        <w:t>Règlement 30% à la commande</w:t>
      </w:r>
    </w:p>
    <w:p w:rsidR="004B156D" w:rsidRPr="00791A81" w:rsidRDefault="004B156D" w:rsidP="004B156D">
      <w:pPr>
        <w:pStyle w:val="Default"/>
        <w:numPr>
          <w:ilvl w:val="2"/>
          <w:numId w:val="9"/>
        </w:numPr>
        <w:rPr>
          <w:color w:val="1F497D" w:themeColor="text2"/>
        </w:rPr>
      </w:pPr>
      <w:r w:rsidRPr="00F80035">
        <w:rPr>
          <w:rFonts w:cs="Wingdings"/>
          <w:color w:val="1F497D" w:themeColor="text2"/>
        </w:rPr>
        <w:t xml:space="preserve">Solde 30 JFDM </w:t>
      </w:r>
    </w:p>
    <w:p w:rsidR="004B156D" w:rsidRPr="00F80035" w:rsidRDefault="004B156D" w:rsidP="004B156D">
      <w:pPr>
        <w:pStyle w:val="Default"/>
        <w:numPr>
          <w:ilvl w:val="0"/>
          <w:numId w:val="9"/>
        </w:numPr>
        <w:rPr>
          <w:color w:val="1F497D" w:themeColor="text2"/>
        </w:rPr>
      </w:pPr>
      <w:r w:rsidRPr="00791A81">
        <w:rPr>
          <w:rFonts w:cs="Wingdings"/>
          <w:b/>
          <w:color w:val="1F497D" w:themeColor="text2"/>
        </w:rPr>
        <w:t>OU</w:t>
      </w:r>
      <w:r>
        <w:rPr>
          <w:rFonts w:cs="Wingdings"/>
          <w:color w:val="1F497D" w:themeColor="text2"/>
        </w:rPr>
        <w:t xml:space="preserve">  Règlement 3 fois sans frais </w:t>
      </w:r>
    </w:p>
    <w:p w:rsidR="004B156D" w:rsidRPr="00F80035" w:rsidRDefault="004B156D" w:rsidP="004B156D">
      <w:pPr>
        <w:pStyle w:val="Default"/>
        <w:rPr>
          <w:rFonts w:cs="Wingdings"/>
          <w:color w:val="1F497D" w:themeColor="text2"/>
        </w:rPr>
      </w:pPr>
    </w:p>
    <w:p w:rsidR="004B156D" w:rsidRPr="00F80035" w:rsidRDefault="004B156D" w:rsidP="004B156D">
      <w:pPr>
        <w:pStyle w:val="Default"/>
        <w:rPr>
          <w:rFonts w:cs="Wingdings"/>
          <w:b/>
          <w:color w:val="1F497D" w:themeColor="text2"/>
        </w:rPr>
      </w:pPr>
      <w:r w:rsidRPr="00F80035">
        <w:rPr>
          <w:rFonts w:cs="Wingdings"/>
          <w:b/>
          <w:color w:val="1F497D" w:themeColor="text2"/>
        </w:rPr>
        <w:t>Possibilité de financement (</w:t>
      </w:r>
      <w:r w:rsidRPr="00F80035">
        <w:rPr>
          <w:rFonts w:cs="Wingdings"/>
          <w:b/>
          <w:color w:val="1F497D" w:themeColor="text2"/>
          <w:u w:val="single"/>
        </w:rPr>
        <w:t>sous réserve d’acceptation de  notre partenaire</w:t>
      </w:r>
      <w:r w:rsidRPr="00F80035">
        <w:rPr>
          <w:rFonts w:cs="Wingdings"/>
          <w:b/>
          <w:color w:val="1F497D" w:themeColor="text2"/>
        </w:rPr>
        <w:t xml:space="preserve">)  LOCAM : </w:t>
      </w:r>
    </w:p>
    <w:p w:rsidR="004B156D" w:rsidRPr="00F80035" w:rsidRDefault="004B156D" w:rsidP="004B156D">
      <w:pPr>
        <w:pStyle w:val="Default"/>
        <w:rPr>
          <w:color w:val="1F497D" w:themeColor="text2"/>
        </w:rPr>
      </w:pPr>
    </w:p>
    <w:p w:rsidR="004B156D" w:rsidRPr="00F80035" w:rsidRDefault="004B156D" w:rsidP="004B156D">
      <w:pPr>
        <w:numPr>
          <w:ilvl w:val="0"/>
          <w:numId w:val="9"/>
        </w:numPr>
        <w:autoSpaceDE w:val="0"/>
        <w:autoSpaceDN w:val="0"/>
        <w:adjustRightInd w:val="0"/>
        <w:rPr>
          <w:rFonts w:ascii="Calibri" w:hAnsi="Calibri" w:cs="Tahoma"/>
          <w:color w:val="1F497D" w:themeColor="text2"/>
        </w:rPr>
      </w:pPr>
      <w:r w:rsidRPr="00F80035">
        <w:rPr>
          <w:rFonts w:ascii="Calibri" w:hAnsi="Calibri" w:cs="Tahoma"/>
          <w:color w:val="1F497D" w:themeColor="text2"/>
        </w:rPr>
        <w:t xml:space="preserve">LOA (VR de 2%)  - Avec assurance bris machine vous permettant de bénéficier du bris machine durant la totalité de votre période de financement : </w:t>
      </w:r>
    </w:p>
    <w:p w:rsidR="004B156D" w:rsidRPr="00F80035" w:rsidRDefault="004B156D" w:rsidP="004B156D">
      <w:pPr>
        <w:autoSpaceDE w:val="0"/>
        <w:autoSpaceDN w:val="0"/>
        <w:adjustRightInd w:val="0"/>
        <w:ind w:left="1065"/>
        <w:rPr>
          <w:rFonts w:ascii="Calibri" w:hAnsi="Calibri" w:cs="Tahoma"/>
          <w:color w:val="1F497D" w:themeColor="text2"/>
        </w:rPr>
      </w:pPr>
    </w:p>
    <w:p w:rsidR="004B156D" w:rsidRPr="00F80035" w:rsidRDefault="004B156D" w:rsidP="004B156D">
      <w:pPr>
        <w:autoSpaceDE w:val="0"/>
        <w:autoSpaceDN w:val="0"/>
        <w:adjustRightInd w:val="0"/>
        <w:jc w:val="center"/>
        <w:rPr>
          <w:rFonts w:ascii="Calibri" w:hAnsi="Calibri" w:cs="Tahoma"/>
          <w:b/>
          <w:color w:val="1F497D" w:themeColor="text2"/>
        </w:rPr>
      </w:pPr>
      <w:r w:rsidRPr="00F80035">
        <w:rPr>
          <w:rFonts w:ascii="Calibri" w:hAnsi="Calibri" w:cs="Tahoma"/>
          <w:b/>
          <w:color w:val="1F497D" w:themeColor="text2"/>
        </w:rPr>
        <w:t xml:space="preserve">Montant total  </w:t>
      </w:r>
      <w:r>
        <w:rPr>
          <w:rFonts w:ascii="Calibri" w:hAnsi="Calibri" w:cs="Tahoma"/>
          <w:b/>
          <w:color w:val="1F497D" w:themeColor="text2"/>
        </w:rPr>
        <w:t>4 072.00</w:t>
      </w:r>
      <w:r w:rsidRPr="00F80035">
        <w:rPr>
          <w:rFonts w:ascii="Calibri" w:hAnsi="Calibri" w:cs="Tahoma"/>
          <w:b/>
          <w:color w:val="1F497D" w:themeColor="text2"/>
        </w:rPr>
        <w:t xml:space="preserve">  EUROS NET HT :</w:t>
      </w:r>
    </w:p>
    <w:p w:rsidR="004B156D" w:rsidRPr="00F80035" w:rsidRDefault="004B156D" w:rsidP="004B156D">
      <w:pPr>
        <w:autoSpaceDE w:val="0"/>
        <w:autoSpaceDN w:val="0"/>
        <w:adjustRightInd w:val="0"/>
        <w:jc w:val="center"/>
        <w:rPr>
          <w:rFonts w:ascii="Calibri" w:hAnsi="Calibri" w:cs="Tahoma"/>
          <w:color w:val="1F497D" w:themeColor="text2"/>
        </w:rPr>
      </w:pPr>
    </w:p>
    <w:p w:rsidR="004B156D" w:rsidRPr="00F80035" w:rsidRDefault="004B156D" w:rsidP="004B156D">
      <w:pPr>
        <w:autoSpaceDE w:val="0"/>
        <w:autoSpaceDN w:val="0"/>
        <w:adjustRightInd w:val="0"/>
        <w:jc w:val="center"/>
        <w:rPr>
          <w:rFonts w:ascii="Calibri" w:hAnsi="Calibri" w:cs="Tahoma"/>
          <w:color w:val="1F497D" w:themeColor="text2"/>
        </w:rPr>
      </w:pPr>
      <w:r w:rsidRPr="00F80035">
        <w:rPr>
          <w:rFonts w:ascii="Calibri" w:hAnsi="Calibri" w:cs="Tahoma"/>
          <w:color w:val="1F497D" w:themeColor="text2"/>
        </w:rPr>
        <w:t xml:space="preserve">24 mois : </w:t>
      </w:r>
      <w:r>
        <w:rPr>
          <w:rFonts w:ascii="Calibri" w:hAnsi="Calibri" w:cs="Tahoma"/>
          <w:color w:val="1F497D" w:themeColor="text2"/>
        </w:rPr>
        <w:t>195.13</w:t>
      </w:r>
      <w:r w:rsidRPr="00F80035">
        <w:rPr>
          <w:rFonts w:ascii="Calibri" w:hAnsi="Calibri" w:cs="Tahoma"/>
          <w:color w:val="1F497D" w:themeColor="text2"/>
        </w:rPr>
        <w:t>€ Mensualité EUROS</w:t>
      </w:r>
    </w:p>
    <w:p w:rsidR="004B156D" w:rsidRPr="00F80035" w:rsidRDefault="004B156D" w:rsidP="004B156D">
      <w:pPr>
        <w:autoSpaceDE w:val="0"/>
        <w:autoSpaceDN w:val="0"/>
        <w:adjustRightInd w:val="0"/>
        <w:jc w:val="center"/>
        <w:rPr>
          <w:rFonts w:ascii="Calibri" w:hAnsi="Calibri" w:cs="Tahoma"/>
          <w:color w:val="1F497D" w:themeColor="text2"/>
        </w:rPr>
      </w:pPr>
      <w:r w:rsidRPr="00F80035">
        <w:rPr>
          <w:rFonts w:ascii="Calibri" w:hAnsi="Calibri" w:cs="Tahoma"/>
          <w:color w:val="1F497D" w:themeColor="text2"/>
        </w:rPr>
        <w:t xml:space="preserve">36 mois : </w:t>
      </w:r>
      <w:r>
        <w:rPr>
          <w:rFonts w:ascii="Calibri" w:hAnsi="Calibri" w:cs="Tahoma"/>
          <w:color w:val="1F497D" w:themeColor="text2"/>
        </w:rPr>
        <w:t>140.61</w:t>
      </w:r>
      <w:r w:rsidRPr="00F80035">
        <w:rPr>
          <w:rFonts w:ascii="Calibri" w:hAnsi="Calibri" w:cs="Tahoma"/>
          <w:color w:val="1F497D" w:themeColor="text2"/>
        </w:rPr>
        <w:t>€ Mensualité EUROS</w:t>
      </w:r>
    </w:p>
    <w:p w:rsidR="004B156D" w:rsidRPr="00F80035" w:rsidRDefault="004B156D" w:rsidP="004B156D">
      <w:pPr>
        <w:autoSpaceDE w:val="0"/>
        <w:autoSpaceDN w:val="0"/>
        <w:adjustRightInd w:val="0"/>
        <w:jc w:val="center"/>
        <w:rPr>
          <w:rFonts w:ascii="Calibri" w:hAnsi="Calibri" w:cs="Tahoma"/>
          <w:color w:val="1F497D" w:themeColor="text2"/>
        </w:rPr>
      </w:pPr>
      <w:r w:rsidRPr="00F80035">
        <w:rPr>
          <w:rFonts w:ascii="Calibri" w:hAnsi="Calibri" w:cs="Tahoma"/>
          <w:color w:val="1F497D" w:themeColor="text2"/>
        </w:rPr>
        <w:t xml:space="preserve">48 mois : </w:t>
      </w:r>
      <w:r>
        <w:rPr>
          <w:rFonts w:ascii="Calibri" w:hAnsi="Calibri" w:cs="Tahoma"/>
          <w:color w:val="1F497D" w:themeColor="text2"/>
        </w:rPr>
        <w:t>112.63</w:t>
      </w:r>
      <w:r w:rsidRPr="00F80035">
        <w:rPr>
          <w:rFonts w:ascii="Calibri" w:hAnsi="Calibri" w:cs="Tahoma"/>
          <w:color w:val="1F497D" w:themeColor="text2"/>
        </w:rPr>
        <w:t>€ Mensualité EUROS</w:t>
      </w:r>
    </w:p>
    <w:p w:rsidR="004B156D" w:rsidRPr="00F80035" w:rsidRDefault="004B156D" w:rsidP="004B156D">
      <w:pPr>
        <w:pStyle w:val="Default"/>
        <w:jc w:val="center"/>
        <w:rPr>
          <w:color w:val="1F497D" w:themeColor="text2"/>
        </w:rPr>
      </w:pPr>
      <w:r w:rsidRPr="00F80035">
        <w:rPr>
          <w:rFonts w:cs="Tahoma"/>
          <w:color w:val="1F497D" w:themeColor="text2"/>
        </w:rPr>
        <w:t xml:space="preserve">63 mois : </w:t>
      </w:r>
      <w:r>
        <w:rPr>
          <w:rFonts w:cs="Tahoma"/>
          <w:color w:val="1F497D" w:themeColor="text2"/>
        </w:rPr>
        <w:t>91.58</w:t>
      </w:r>
      <w:r w:rsidRPr="00F80035">
        <w:rPr>
          <w:rFonts w:cs="Tahoma"/>
          <w:color w:val="1F497D" w:themeColor="text2"/>
        </w:rPr>
        <w:t>€ Mensualité EUROS</w:t>
      </w:r>
    </w:p>
    <w:p w:rsidR="003D5BEA" w:rsidRPr="00927142" w:rsidRDefault="003D5BEA" w:rsidP="003D5BEA">
      <w:pPr>
        <w:autoSpaceDE w:val="0"/>
        <w:autoSpaceDN w:val="0"/>
        <w:adjustRightInd w:val="0"/>
        <w:jc w:val="center"/>
        <w:rPr>
          <w:rFonts w:ascii="Calibri" w:hAnsi="Calibri" w:cs="Tahoma"/>
          <w:color w:val="1F497D" w:themeColor="text2"/>
        </w:rPr>
      </w:pPr>
    </w:p>
    <w:p w:rsidR="003D5BEA" w:rsidRPr="00927142" w:rsidRDefault="003D5BEA" w:rsidP="00514DEA">
      <w:pPr>
        <w:rPr>
          <w:rFonts w:ascii="Calibri" w:hAnsi="Calibri" w:cs="Tahoma"/>
          <w:color w:val="1F497D" w:themeColor="text2"/>
        </w:rPr>
      </w:pPr>
    </w:p>
    <w:p w:rsidR="00514DEA" w:rsidRPr="00927142" w:rsidRDefault="00514DEA" w:rsidP="00514DEA">
      <w:pPr>
        <w:rPr>
          <w:rFonts w:ascii="Calibri" w:hAnsi="Calibri" w:cs="Tahoma"/>
          <w:b/>
          <w:color w:val="1F497D" w:themeColor="text2"/>
        </w:rPr>
      </w:pPr>
      <w:r w:rsidRPr="00927142">
        <w:rPr>
          <w:rFonts w:ascii="Calibri" w:hAnsi="Calibri" w:cs="Tahoma"/>
          <w:color w:val="1F497D" w:themeColor="text2"/>
        </w:rPr>
        <w:tab/>
        <w:t xml:space="preserve">       </w:t>
      </w:r>
      <w:r w:rsidRPr="00927142">
        <w:rPr>
          <w:rFonts w:ascii="Calibri" w:hAnsi="Calibri" w:cs="Tahoma"/>
          <w:b/>
          <w:color w:val="1F497D" w:themeColor="text2"/>
        </w:rPr>
        <w:t>. Validité de l’offre </w:t>
      </w:r>
      <w:r w:rsidR="00095B3C" w:rsidRPr="00927142">
        <w:rPr>
          <w:rFonts w:ascii="Calibri" w:hAnsi="Calibri" w:cs="Tahoma"/>
          <w:b/>
          <w:color w:val="1F497D" w:themeColor="text2"/>
        </w:rPr>
        <w:t xml:space="preserve">: </w:t>
      </w:r>
      <w:r w:rsidR="00F16C65" w:rsidRPr="00927142">
        <w:rPr>
          <w:rFonts w:ascii="Calibri" w:hAnsi="Calibri" w:cs="Tahoma"/>
          <w:b/>
          <w:color w:val="1F497D" w:themeColor="text2"/>
        </w:rPr>
        <w:t>3</w:t>
      </w:r>
      <w:r w:rsidR="007813A8" w:rsidRPr="00927142">
        <w:rPr>
          <w:rFonts w:ascii="Calibri" w:hAnsi="Calibri" w:cs="Tahoma"/>
          <w:b/>
          <w:color w:val="1F497D" w:themeColor="text2"/>
        </w:rPr>
        <w:t xml:space="preserve"> semaines</w:t>
      </w:r>
    </w:p>
    <w:p w:rsidR="00514DEA" w:rsidRPr="00927142" w:rsidRDefault="00514DEA" w:rsidP="00514DEA">
      <w:pPr>
        <w:rPr>
          <w:rFonts w:ascii="Calibri" w:hAnsi="Calibri" w:cs="Tahoma"/>
          <w:color w:val="1F497D" w:themeColor="text2"/>
        </w:rPr>
      </w:pPr>
    </w:p>
    <w:p w:rsidR="00514DEA" w:rsidRPr="00927142" w:rsidRDefault="00514DEA" w:rsidP="00514DEA">
      <w:pPr>
        <w:ind w:firstLine="1134"/>
        <w:rPr>
          <w:rFonts w:ascii="Calibri" w:hAnsi="Calibri" w:cs="Tahoma"/>
          <w:color w:val="1F497D" w:themeColor="text2"/>
        </w:rPr>
      </w:pPr>
      <w:r w:rsidRPr="00927142">
        <w:rPr>
          <w:rFonts w:ascii="Calibri" w:hAnsi="Calibri" w:cs="Tahoma"/>
          <w:color w:val="1F497D" w:themeColor="text2"/>
        </w:rPr>
        <w:t>Espérant répondre à vos attentes, nous nous tenons à votre entière disposition pour tout renseignement complémentaire et vous remercions pour la confiance que vous nous témoignez en nous consultant.</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Courtoisement.</w:t>
      </w:r>
    </w:p>
    <w:p w:rsidR="00514DEA" w:rsidRPr="00927142" w:rsidRDefault="00514DEA" w:rsidP="00514DEA">
      <w:pPr>
        <w:rPr>
          <w:rFonts w:ascii="Calibri" w:hAnsi="Calibri" w:cs="Tahoma"/>
          <w:color w:val="1F497D" w:themeColor="text2"/>
        </w:rPr>
      </w:pPr>
    </w:p>
    <w:p w:rsidR="00E01A83" w:rsidRPr="00927142" w:rsidRDefault="00514DEA"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Le service commercial</w:t>
      </w:r>
    </w:p>
    <w:p w:rsidR="00E01A83" w:rsidRPr="00927142" w:rsidRDefault="00E01A83" w:rsidP="00514DEA">
      <w:pPr>
        <w:pStyle w:val="Corpsdetexte2"/>
        <w:jc w:val="left"/>
        <w:rPr>
          <w:rFonts w:ascii="Calibri" w:hAnsi="Calibri" w:cs="Tahoma"/>
          <w:color w:val="1F497D" w:themeColor="text2"/>
          <w:sz w:val="24"/>
          <w:szCs w:val="24"/>
        </w:rPr>
      </w:pPr>
    </w:p>
    <w:p w:rsidR="00C01ED7" w:rsidRPr="00927142" w:rsidRDefault="00514DEA"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 xml:space="preserve">Suivi de ce dossier : M. </w:t>
      </w:r>
      <w:r w:rsidR="00D83225">
        <w:rPr>
          <w:rFonts w:ascii="Calibri" w:hAnsi="Calibri" w:cs="Tahoma"/>
          <w:color w:val="1F497D" w:themeColor="text2"/>
          <w:sz w:val="24"/>
          <w:szCs w:val="24"/>
        </w:rPr>
        <w:t xml:space="preserve">Alain </w:t>
      </w:r>
      <w:proofErr w:type="spellStart"/>
      <w:r w:rsidR="00D83225">
        <w:rPr>
          <w:rFonts w:ascii="Calibri" w:hAnsi="Calibri" w:cs="Tahoma"/>
          <w:color w:val="1F497D" w:themeColor="text2"/>
          <w:sz w:val="24"/>
          <w:szCs w:val="24"/>
        </w:rPr>
        <w:t>Balazard</w:t>
      </w:r>
      <w:proofErr w:type="spellEnd"/>
      <w:r w:rsidR="00C01ED7" w:rsidRPr="00927142">
        <w:rPr>
          <w:rFonts w:ascii="Calibri" w:hAnsi="Calibri" w:cs="Tahoma"/>
          <w:color w:val="1F497D" w:themeColor="text2"/>
          <w:sz w:val="24"/>
          <w:szCs w:val="24"/>
        </w:rPr>
        <w:t xml:space="preserve"> / </w:t>
      </w:r>
      <w:r w:rsidR="00AB5C6A">
        <w:rPr>
          <w:rFonts w:ascii="Calibri" w:hAnsi="Calibri" w:cs="Tahoma"/>
          <w:color w:val="1F497D" w:themeColor="text2"/>
          <w:sz w:val="24"/>
          <w:szCs w:val="24"/>
        </w:rPr>
        <w:t xml:space="preserve">06 </w:t>
      </w:r>
      <w:r w:rsidR="00D83225">
        <w:rPr>
          <w:rFonts w:ascii="Calibri" w:hAnsi="Calibri" w:cs="Tahoma"/>
          <w:color w:val="1F497D" w:themeColor="text2"/>
          <w:sz w:val="24"/>
          <w:szCs w:val="24"/>
        </w:rPr>
        <w:t>75 44 57 61</w:t>
      </w:r>
    </w:p>
    <w:p w:rsidR="00C01ED7" w:rsidRDefault="00E01A83"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ab/>
      </w:r>
      <w:r w:rsidRPr="00927142">
        <w:rPr>
          <w:rFonts w:ascii="Calibri" w:hAnsi="Calibri" w:cs="Tahoma"/>
          <w:color w:val="1F497D" w:themeColor="text2"/>
          <w:sz w:val="24"/>
          <w:szCs w:val="24"/>
        </w:rPr>
        <w:tab/>
      </w:r>
      <w:hyperlink r:id="rId14" w:history="1">
        <w:r w:rsidR="00D83225" w:rsidRPr="00D839BE">
          <w:rPr>
            <w:rStyle w:val="Lienhypertexte"/>
            <w:rFonts w:ascii="Calibri" w:hAnsi="Calibri" w:cs="Tahoma"/>
            <w:sz w:val="24"/>
            <w:szCs w:val="24"/>
          </w:rPr>
          <w:t>alain.balazard@sfacs-industrie.fr</w:t>
        </w:r>
      </w:hyperlink>
    </w:p>
    <w:p w:rsidR="00514DEA" w:rsidRPr="00927142" w:rsidRDefault="00AD4CB4" w:rsidP="00D83225">
      <w:pPr>
        <w:pStyle w:val="Corpsdetexte2"/>
        <w:jc w:val="left"/>
        <w:rPr>
          <w:rFonts w:ascii="Calibri" w:hAnsi="Calibri" w:cs="Tahoma"/>
          <w:color w:val="1F497D" w:themeColor="text2"/>
        </w:rPr>
      </w:pPr>
      <w:r>
        <w:rPr>
          <w:rFonts w:ascii="Calibri" w:hAnsi="Calibri" w:cs="Tahoma"/>
          <w:color w:val="1F497D" w:themeColor="text2"/>
          <w:sz w:val="24"/>
          <w:szCs w:val="24"/>
        </w:rPr>
        <w:tab/>
      </w:r>
      <w:r>
        <w:rPr>
          <w:rFonts w:ascii="Calibri" w:hAnsi="Calibri" w:cs="Tahoma"/>
          <w:color w:val="1F497D" w:themeColor="text2"/>
          <w:sz w:val="24"/>
          <w:szCs w:val="24"/>
        </w:rPr>
        <w:tab/>
      </w:r>
      <w:r>
        <w:rPr>
          <w:rFonts w:ascii="Calibri" w:hAnsi="Calibri" w:cs="Tahoma"/>
          <w:color w:val="1F497D" w:themeColor="text2"/>
          <w:sz w:val="24"/>
          <w:szCs w:val="24"/>
        </w:rPr>
        <w:tab/>
      </w:r>
    </w:p>
    <w:sectPr w:rsidR="00514DEA" w:rsidRPr="00927142" w:rsidSect="00EF0D27">
      <w:headerReference w:type="default" r:id="rId15"/>
      <w:footerReference w:type="default" r:id="rId16"/>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A3C" w:rsidRDefault="00F40A3C" w:rsidP="00601B77">
      <w:r>
        <w:separator/>
      </w:r>
    </w:p>
  </w:endnote>
  <w:endnote w:type="continuationSeparator" w:id="0">
    <w:p w:rsidR="00F40A3C" w:rsidRDefault="00F40A3C"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A3C" w:rsidRDefault="00F40A3C" w:rsidP="00601B77">
      <w:r>
        <w:separator/>
      </w:r>
    </w:p>
  </w:footnote>
  <w:footnote w:type="continuationSeparator" w:id="0">
    <w:p w:rsidR="00F40A3C" w:rsidRDefault="00F40A3C"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B71432">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76DA"/>
      </v:shape>
    </w:pict>
  </w:numPicBullet>
  <w:numPicBullet w:numPicBulletId="1">
    <w:pict>
      <v:shape id="_x0000_i1057" type="#_x0000_t75" style="width:11.25pt;height:11.25pt" o:bullet="t">
        <v:imagedata r:id="rId2" o:title="msoAEB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9E3E35"/>
    <w:multiLevelType w:val="hybridMultilevel"/>
    <w:tmpl w:val="2480AAC4"/>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3F0D21AA"/>
    <w:multiLevelType w:val="hybridMultilevel"/>
    <w:tmpl w:val="4B44CF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7">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684C0971"/>
    <w:multiLevelType w:val="hybridMultilevel"/>
    <w:tmpl w:val="A3E07AB2"/>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2"/>
  </w:num>
  <w:num w:numId="5">
    <w:abstractNumId w:val="4"/>
  </w:num>
  <w:num w:numId="6">
    <w:abstractNumId w:val="6"/>
  </w:num>
  <w:num w:numId="7">
    <w:abstractNumId w:val="0"/>
  </w:num>
  <w:num w:numId="8">
    <w:abstractNumId w:val="8"/>
  </w:num>
  <w:num w:numId="9">
    <w:abstractNumId w:val="7"/>
  </w:num>
  <w:num w:numId="10">
    <w:abstractNumId w:val="5"/>
  </w:num>
  <w:num w:numId="11">
    <w:abstractNumId w:val="1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7DAA"/>
    <w:rsid w:val="00013353"/>
    <w:rsid w:val="0001617A"/>
    <w:rsid w:val="00016FBF"/>
    <w:rsid w:val="000170B2"/>
    <w:rsid w:val="00022B30"/>
    <w:rsid w:val="00025716"/>
    <w:rsid w:val="000341DF"/>
    <w:rsid w:val="00035C62"/>
    <w:rsid w:val="00061399"/>
    <w:rsid w:val="00063119"/>
    <w:rsid w:val="00077B23"/>
    <w:rsid w:val="00083A21"/>
    <w:rsid w:val="00094BD1"/>
    <w:rsid w:val="00095B3C"/>
    <w:rsid w:val="000A2F3C"/>
    <w:rsid w:val="000A386F"/>
    <w:rsid w:val="000C0492"/>
    <w:rsid w:val="000E0E1D"/>
    <w:rsid w:val="000E5D8C"/>
    <w:rsid w:val="000E6FB7"/>
    <w:rsid w:val="001143FC"/>
    <w:rsid w:val="001242C4"/>
    <w:rsid w:val="0016740F"/>
    <w:rsid w:val="00175942"/>
    <w:rsid w:val="00190005"/>
    <w:rsid w:val="001A6190"/>
    <w:rsid w:val="001F156C"/>
    <w:rsid w:val="002075A1"/>
    <w:rsid w:val="00215817"/>
    <w:rsid w:val="00224952"/>
    <w:rsid w:val="00227A01"/>
    <w:rsid w:val="00227BD4"/>
    <w:rsid w:val="00232123"/>
    <w:rsid w:val="002343C9"/>
    <w:rsid w:val="0027779F"/>
    <w:rsid w:val="002B5E95"/>
    <w:rsid w:val="002C57BB"/>
    <w:rsid w:val="002E477C"/>
    <w:rsid w:val="002E68E2"/>
    <w:rsid w:val="00300AD9"/>
    <w:rsid w:val="003134F1"/>
    <w:rsid w:val="0031369F"/>
    <w:rsid w:val="00315F34"/>
    <w:rsid w:val="00335C16"/>
    <w:rsid w:val="00343EC9"/>
    <w:rsid w:val="0034598E"/>
    <w:rsid w:val="00350B33"/>
    <w:rsid w:val="00370A52"/>
    <w:rsid w:val="00374173"/>
    <w:rsid w:val="0039613F"/>
    <w:rsid w:val="003B1E41"/>
    <w:rsid w:val="003B7BD7"/>
    <w:rsid w:val="003C1C53"/>
    <w:rsid w:val="003C71C9"/>
    <w:rsid w:val="003D0395"/>
    <w:rsid w:val="003D5BEA"/>
    <w:rsid w:val="003E4D1A"/>
    <w:rsid w:val="00402601"/>
    <w:rsid w:val="00470DFF"/>
    <w:rsid w:val="0048566B"/>
    <w:rsid w:val="00485B77"/>
    <w:rsid w:val="00495CAD"/>
    <w:rsid w:val="004A0C13"/>
    <w:rsid w:val="004A1ECC"/>
    <w:rsid w:val="004A28D3"/>
    <w:rsid w:val="004A3105"/>
    <w:rsid w:val="004A5473"/>
    <w:rsid w:val="004A729A"/>
    <w:rsid w:val="004B156D"/>
    <w:rsid w:val="004C596B"/>
    <w:rsid w:val="004D447D"/>
    <w:rsid w:val="004E79EB"/>
    <w:rsid w:val="004F673C"/>
    <w:rsid w:val="00506E77"/>
    <w:rsid w:val="00507966"/>
    <w:rsid w:val="00514607"/>
    <w:rsid w:val="00514DEA"/>
    <w:rsid w:val="00523550"/>
    <w:rsid w:val="00526129"/>
    <w:rsid w:val="00544F42"/>
    <w:rsid w:val="00550C97"/>
    <w:rsid w:val="005651C2"/>
    <w:rsid w:val="00580C66"/>
    <w:rsid w:val="00590469"/>
    <w:rsid w:val="00590E43"/>
    <w:rsid w:val="005C0881"/>
    <w:rsid w:val="005C5C31"/>
    <w:rsid w:val="005D0955"/>
    <w:rsid w:val="005D1612"/>
    <w:rsid w:val="00601B77"/>
    <w:rsid w:val="006173FE"/>
    <w:rsid w:val="00617D54"/>
    <w:rsid w:val="00620C7A"/>
    <w:rsid w:val="00635628"/>
    <w:rsid w:val="00637F1E"/>
    <w:rsid w:val="00642C08"/>
    <w:rsid w:val="00645677"/>
    <w:rsid w:val="006664FD"/>
    <w:rsid w:val="0066716B"/>
    <w:rsid w:val="00670742"/>
    <w:rsid w:val="006932A5"/>
    <w:rsid w:val="006A6D3D"/>
    <w:rsid w:val="006B78FC"/>
    <w:rsid w:val="006C0D08"/>
    <w:rsid w:val="006C253F"/>
    <w:rsid w:val="006D4BFF"/>
    <w:rsid w:val="006F592F"/>
    <w:rsid w:val="0070457A"/>
    <w:rsid w:val="007068A4"/>
    <w:rsid w:val="0071079E"/>
    <w:rsid w:val="00716F66"/>
    <w:rsid w:val="00716FC3"/>
    <w:rsid w:val="00725FA7"/>
    <w:rsid w:val="00735049"/>
    <w:rsid w:val="00747EF4"/>
    <w:rsid w:val="007627D2"/>
    <w:rsid w:val="0077372D"/>
    <w:rsid w:val="007813A8"/>
    <w:rsid w:val="00784557"/>
    <w:rsid w:val="00786EA4"/>
    <w:rsid w:val="00792933"/>
    <w:rsid w:val="007A2C42"/>
    <w:rsid w:val="007A40A3"/>
    <w:rsid w:val="007C2D4E"/>
    <w:rsid w:val="007C7E78"/>
    <w:rsid w:val="007D5A73"/>
    <w:rsid w:val="007E00FD"/>
    <w:rsid w:val="007E348A"/>
    <w:rsid w:val="008145E9"/>
    <w:rsid w:val="00830534"/>
    <w:rsid w:val="0083776E"/>
    <w:rsid w:val="00837EC1"/>
    <w:rsid w:val="008F0C3D"/>
    <w:rsid w:val="0090454B"/>
    <w:rsid w:val="009047AE"/>
    <w:rsid w:val="00924490"/>
    <w:rsid w:val="00927142"/>
    <w:rsid w:val="0093596F"/>
    <w:rsid w:val="00955015"/>
    <w:rsid w:val="0095602D"/>
    <w:rsid w:val="009B2D9A"/>
    <w:rsid w:val="009F14B3"/>
    <w:rsid w:val="00A05B08"/>
    <w:rsid w:val="00A15E37"/>
    <w:rsid w:val="00A220FE"/>
    <w:rsid w:val="00A44554"/>
    <w:rsid w:val="00A62140"/>
    <w:rsid w:val="00A6244A"/>
    <w:rsid w:val="00A75493"/>
    <w:rsid w:val="00A905F7"/>
    <w:rsid w:val="00AA5102"/>
    <w:rsid w:val="00AB5C6A"/>
    <w:rsid w:val="00AC5C57"/>
    <w:rsid w:val="00AC6CE7"/>
    <w:rsid w:val="00AD4CB4"/>
    <w:rsid w:val="00AF72CC"/>
    <w:rsid w:val="00B1153A"/>
    <w:rsid w:val="00B13A59"/>
    <w:rsid w:val="00B160D7"/>
    <w:rsid w:val="00B23CF3"/>
    <w:rsid w:val="00B344AC"/>
    <w:rsid w:val="00B412B4"/>
    <w:rsid w:val="00B71432"/>
    <w:rsid w:val="00B74117"/>
    <w:rsid w:val="00BA34C5"/>
    <w:rsid w:val="00BB4650"/>
    <w:rsid w:val="00BB4809"/>
    <w:rsid w:val="00BC3A8F"/>
    <w:rsid w:val="00BD6D7C"/>
    <w:rsid w:val="00BE5B44"/>
    <w:rsid w:val="00C01ED7"/>
    <w:rsid w:val="00C025B6"/>
    <w:rsid w:val="00C2568B"/>
    <w:rsid w:val="00C34710"/>
    <w:rsid w:val="00C5215F"/>
    <w:rsid w:val="00C70D33"/>
    <w:rsid w:val="00C75ADB"/>
    <w:rsid w:val="00C76DD4"/>
    <w:rsid w:val="00C81179"/>
    <w:rsid w:val="00C93AD0"/>
    <w:rsid w:val="00CA436B"/>
    <w:rsid w:val="00CB1C47"/>
    <w:rsid w:val="00CB798B"/>
    <w:rsid w:val="00CD7A43"/>
    <w:rsid w:val="00CE5786"/>
    <w:rsid w:val="00CF2634"/>
    <w:rsid w:val="00CF6B7C"/>
    <w:rsid w:val="00D05E78"/>
    <w:rsid w:val="00D27C20"/>
    <w:rsid w:val="00D30113"/>
    <w:rsid w:val="00D36845"/>
    <w:rsid w:val="00D43917"/>
    <w:rsid w:val="00D5422C"/>
    <w:rsid w:val="00D54443"/>
    <w:rsid w:val="00D7342A"/>
    <w:rsid w:val="00D83225"/>
    <w:rsid w:val="00D91B54"/>
    <w:rsid w:val="00DF33DA"/>
    <w:rsid w:val="00DF345E"/>
    <w:rsid w:val="00E01A83"/>
    <w:rsid w:val="00E113F0"/>
    <w:rsid w:val="00E11A79"/>
    <w:rsid w:val="00E6046C"/>
    <w:rsid w:val="00E659DB"/>
    <w:rsid w:val="00ED44CE"/>
    <w:rsid w:val="00ED5177"/>
    <w:rsid w:val="00EF0D27"/>
    <w:rsid w:val="00F03F45"/>
    <w:rsid w:val="00F04DF6"/>
    <w:rsid w:val="00F12D77"/>
    <w:rsid w:val="00F16C65"/>
    <w:rsid w:val="00F275FF"/>
    <w:rsid w:val="00F3343F"/>
    <w:rsid w:val="00F40A3C"/>
    <w:rsid w:val="00F46BB0"/>
    <w:rsid w:val="00F51034"/>
    <w:rsid w:val="00F66C6B"/>
    <w:rsid w:val="00F87852"/>
    <w:rsid w:val="00F907AA"/>
    <w:rsid w:val="00FA369D"/>
    <w:rsid w:val="00FA5155"/>
    <w:rsid w:val="00FA5AF4"/>
    <w:rsid w:val="00FC3459"/>
    <w:rsid w:val="00FD308B"/>
    <w:rsid w:val="00FD5B57"/>
    <w:rsid w:val="00FE41B5"/>
    <w:rsid w:val="00FE6AFD"/>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2CC"/>
    <w:rPr>
      <w:sz w:val="24"/>
      <w:szCs w:val="24"/>
    </w:rPr>
  </w:style>
  <w:style w:type="paragraph" w:styleId="Titre1">
    <w:name w:val="heading 1"/>
    <w:basedOn w:val="Normal"/>
    <w:next w:val="Normal"/>
    <w:link w:val="Titre1Car"/>
    <w:qFormat/>
    <w:rsid w:val="00D301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007DAA"/>
    <w:pPr>
      <w:spacing w:before="100" w:beforeAutospacing="1" w:after="100" w:afterAutospacing="1"/>
    </w:pPr>
  </w:style>
  <w:style w:type="character" w:customStyle="1" w:styleId="Titre1Car">
    <w:name w:val="Titre 1 Car"/>
    <w:basedOn w:val="Policepardfaut"/>
    <w:link w:val="Titre1"/>
    <w:rsid w:val="00D30113"/>
    <w:rPr>
      <w:rFonts w:asciiTheme="majorHAnsi" w:eastAsiaTheme="majorEastAsia" w:hAnsiTheme="majorHAnsi" w:cstheme="majorBidi"/>
      <w:b/>
      <w:bCs/>
      <w:color w:val="365F91" w:themeColor="accent1" w:themeShade="BF"/>
      <w:sz w:val="28"/>
      <w:szCs w:val="28"/>
    </w:rPr>
  </w:style>
  <w:style w:type="character" w:customStyle="1" w:styleId="editable">
    <w:name w:val="editable"/>
    <w:basedOn w:val="Policepardfaut"/>
    <w:rsid w:val="00D30113"/>
  </w:style>
  <w:style w:type="paragraph" w:styleId="Paragraphedeliste">
    <w:name w:val="List Paragraph"/>
    <w:basedOn w:val="Normal"/>
    <w:uiPriority w:val="34"/>
    <w:qFormat/>
    <w:rsid w:val="00AC5C57"/>
    <w:pPr>
      <w:ind w:left="720"/>
      <w:contextualSpacing/>
    </w:p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1822036719">
      <w:bodyDiv w:val="1"/>
      <w:marLeft w:val="0"/>
      <w:marRight w:val="0"/>
      <w:marTop w:val="0"/>
      <w:marBottom w:val="0"/>
      <w:divBdr>
        <w:top w:val="none" w:sz="0" w:space="0" w:color="auto"/>
        <w:left w:val="none" w:sz="0" w:space="0" w:color="auto"/>
        <w:bottom w:val="none" w:sz="0" w:space="0" w:color="auto"/>
        <w:right w:val="none" w:sz="0" w:space="0" w:color="auto"/>
      </w:divBdr>
      <w:divsChild>
        <w:div w:id="486090938">
          <w:marLeft w:val="0"/>
          <w:marRight w:val="0"/>
          <w:marTop w:val="0"/>
          <w:marBottom w:val="0"/>
          <w:divBdr>
            <w:top w:val="none" w:sz="0" w:space="0" w:color="auto"/>
            <w:left w:val="none" w:sz="0" w:space="0" w:color="auto"/>
            <w:bottom w:val="none" w:sz="0" w:space="0" w:color="auto"/>
            <w:right w:val="none" w:sz="0" w:space="0" w:color="auto"/>
          </w:divBdr>
          <w:divsChild>
            <w:div w:id="16273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ain.balazard@sfacs-industrie.fr" TargetMode="External"/><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alain.balazard@sfacs-industrie.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C0844F-70F6-41BA-A634-F0455E38A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504</Words>
  <Characters>2778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3276</CharactersWithSpaces>
  <SharedDoc>false</SharedDoc>
  <HLinks>
    <vt:vector size="12"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11</cp:revision>
  <cp:lastPrinted>2015-11-24T09:27:00Z</cp:lastPrinted>
  <dcterms:created xsi:type="dcterms:W3CDTF">2015-12-02T08:42:00Z</dcterms:created>
  <dcterms:modified xsi:type="dcterms:W3CDTF">2015-12-02T09:21:00Z</dcterms:modified>
</cp:coreProperties>
</file>