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32" w:rsidRPr="0097557A" w:rsidRDefault="00514DEA" w:rsidP="0027779F">
      <w:pPr>
        <w:pStyle w:val="En-tte"/>
        <w:tabs>
          <w:tab w:val="left" w:pos="708"/>
          <w:tab w:val="left" w:pos="6379"/>
        </w:tabs>
        <w:ind w:left="1134"/>
        <w:rPr>
          <w:rFonts w:ascii="Calibri" w:hAnsi="Calibri" w:cs="Tahoma"/>
          <w:b/>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7557A">
        <w:rPr>
          <w:rFonts w:ascii="Calibri" w:hAnsi="Calibri" w:cs="Tahoma"/>
          <w:b/>
          <w:color w:val="1F497D" w:themeColor="text2"/>
        </w:rPr>
        <w:t>Société</w:t>
      </w:r>
      <w:r w:rsidR="00DF33DA" w:rsidRPr="0097557A">
        <w:rPr>
          <w:rFonts w:ascii="Calibri" w:hAnsi="Calibri" w:cs="Tahoma"/>
          <w:b/>
          <w:color w:val="1F497D" w:themeColor="text2"/>
        </w:rPr>
        <w:t xml:space="preserve"> </w:t>
      </w:r>
      <w:r w:rsidR="00A91323" w:rsidRPr="0097557A">
        <w:rPr>
          <w:rFonts w:ascii="Calibri" w:hAnsi="Calibri" w:cs="Tahoma"/>
          <w:b/>
          <w:color w:val="1F497D" w:themeColor="text2"/>
        </w:rPr>
        <w:t>VALENCE TRUCK</w:t>
      </w:r>
    </w:p>
    <w:p w:rsidR="00B71432" w:rsidRPr="0097557A" w:rsidRDefault="00B71432" w:rsidP="0027779F">
      <w:pPr>
        <w:pStyle w:val="En-tte"/>
        <w:tabs>
          <w:tab w:val="left" w:pos="708"/>
          <w:tab w:val="left" w:pos="6379"/>
        </w:tabs>
        <w:ind w:left="1134"/>
        <w:rPr>
          <w:rFonts w:ascii="Calibri" w:hAnsi="Calibri" w:cs="Tahoma"/>
          <w:color w:val="1F497D" w:themeColor="text2"/>
        </w:rPr>
      </w:pPr>
      <w:r w:rsidRPr="0097557A">
        <w:rPr>
          <w:rFonts w:ascii="Calibri" w:hAnsi="Calibri" w:cs="Tahoma"/>
          <w:b/>
          <w:color w:val="1F497D" w:themeColor="text2"/>
        </w:rPr>
        <w:tab/>
      </w:r>
      <w:r w:rsidRPr="0097557A">
        <w:rPr>
          <w:rFonts w:ascii="Calibri" w:hAnsi="Calibri" w:cs="Tahoma"/>
          <w:b/>
          <w:color w:val="1F497D" w:themeColor="text2"/>
        </w:rPr>
        <w:tab/>
      </w:r>
      <w:r w:rsidR="00A91323" w:rsidRPr="0097557A">
        <w:rPr>
          <w:rFonts w:ascii="Calibri" w:hAnsi="Calibri" w:cs="Tahoma"/>
          <w:color w:val="1F497D" w:themeColor="text2"/>
        </w:rPr>
        <w:t>73 Avenue de Marseille</w:t>
      </w:r>
    </w:p>
    <w:p w:rsidR="00CF2634" w:rsidRPr="0097557A" w:rsidRDefault="00514DEA" w:rsidP="0027779F">
      <w:pPr>
        <w:pStyle w:val="En-tte"/>
        <w:tabs>
          <w:tab w:val="left" w:pos="708"/>
          <w:tab w:val="left" w:pos="6379"/>
        </w:tabs>
        <w:ind w:left="1134"/>
        <w:rPr>
          <w:rFonts w:ascii="Calibri" w:hAnsi="Calibri" w:cs="Tahoma"/>
          <w:color w:val="1F497D" w:themeColor="text2"/>
        </w:rPr>
      </w:pPr>
      <w:r w:rsidRPr="0097557A">
        <w:rPr>
          <w:rFonts w:ascii="Calibri" w:hAnsi="Calibri" w:cs="Tahoma"/>
          <w:color w:val="1F497D" w:themeColor="text2"/>
        </w:rPr>
        <w:tab/>
      </w:r>
      <w:r w:rsidRPr="0097557A">
        <w:rPr>
          <w:rFonts w:ascii="Calibri" w:hAnsi="Calibri" w:cs="Tahoma"/>
          <w:color w:val="1F497D" w:themeColor="text2"/>
        </w:rPr>
        <w:tab/>
      </w:r>
      <w:r w:rsidR="00A91323" w:rsidRPr="0097557A">
        <w:rPr>
          <w:rFonts w:ascii="Calibri" w:hAnsi="Calibri" w:cs="Tahoma"/>
          <w:color w:val="1F497D" w:themeColor="text2"/>
        </w:rPr>
        <w:t>26000 VALENCE</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0C0492">
        <w:rPr>
          <w:rFonts w:ascii="Calibri" w:hAnsi="Calibri" w:cs="Tahoma"/>
          <w:color w:val="1F497D" w:themeColor="text2"/>
        </w:rPr>
        <w:t>0</w:t>
      </w:r>
      <w:r w:rsidR="00AB35ED">
        <w:rPr>
          <w:rFonts w:ascii="Calibri" w:hAnsi="Calibri" w:cs="Tahoma"/>
          <w:color w:val="1F497D" w:themeColor="text2"/>
        </w:rPr>
        <w:t>3</w:t>
      </w:r>
      <w:r w:rsidR="000C0492">
        <w:rPr>
          <w:rFonts w:ascii="Calibri" w:hAnsi="Calibri" w:cs="Tahoma"/>
          <w:color w:val="1F497D" w:themeColor="text2"/>
        </w:rPr>
        <w:t>/12</w:t>
      </w:r>
      <w:r w:rsidR="00FA5155">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035C62" w:rsidRPr="0097557A" w:rsidRDefault="00550C97" w:rsidP="00514DEA">
      <w:pPr>
        <w:pStyle w:val="En-tte"/>
        <w:tabs>
          <w:tab w:val="left" w:pos="708"/>
        </w:tabs>
        <w:rPr>
          <w:rFonts w:ascii="Calibri" w:hAnsi="Calibri" w:cs="Tahoma"/>
          <w:color w:val="1F497D" w:themeColor="text2"/>
          <w:u w:val="single"/>
        </w:rPr>
      </w:pPr>
      <w:r w:rsidRPr="0097557A">
        <w:rPr>
          <w:rFonts w:ascii="Calibri" w:hAnsi="Calibri" w:cs="Tahoma"/>
          <w:color w:val="1F497D" w:themeColor="text2"/>
          <w:u w:val="single"/>
        </w:rPr>
        <w:t xml:space="preserve">Objet : </w:t>
      </w:r>
      <w:r w:rsidR="00AB35ED" w:rsidRPr="0097557A">
        <w:rPr>
          <w:rFonts w:ascii="Calibri" w:hAnsi="Calibri" w:cs="Tahoma"/>
          <w:color w:val="1F497D" w:themeColor="text2"/>
          <w:u w:val="single"/>
        </w:rPr>
        <w:t xml:space="preserve">Pose et fourniture d’un réseau en inox serti 304L </w:t>
      </w:r>
    </w:p>
    <w:p w:rsidR="0027779F" w:rsidRPr="00927142" w:rsidRDefault="0027779F" w:rsidP="00514DEA">
      <w:pPr>
        <w:pStyle w:val="En-tte"/>
        <w:tabs>
          <w:tab w:val="left" w:pos="708"/>
        </w:tabs>
        <w:rPr>
          <w:rFonts w:ascii="Calibri" w:hAnsi="Calibri" w:cs="Tahoma"/>
          <w:color w:val="1F497D" w:themeColor="text2"/>
        </w:rPr>
      </w:pPr>
    </w:p>
    <w:p w:rsidR="00ED44CE" w:rsidRPr="0097557A" w:rsidRDefault="00ED44CE" w:rsidP="00514DEA">
      <w:pPr>
        <w:pStyle w:val="En-tte"/>
        <w:tabs>
          <w:tab w:val="left" w:pos="708"/>
        </w:tabs>
        <w:rPr>
          <w:rFonts w:ascii="Calibri" w:hAnsi="Calibri" w:cs="Tahoma"/>
          <w:color w:val="1F497D" w:themeColor="text2"/>
          <w:sz w:val="18"/>
          <w:szCs w:val="18"/>
        </w:rPr>
      </w:pPr>
      <w:r w:rsidRPr="0097557A">
        <w:rPr>
          <w:rFonts w:ascii="Calibri" w:hAnsi="Calibri" w:cs="Tahoma"/>
          <w:color w:val="1F497D" w:themeColor="text2"/>
          <w:sz w:val="18"/>
          <w:szCs w:val="18"/>
        </w:rPr>
        <w:t xml:space="preserve">Référence : </w:t>
      </w:r>
      <w:r w:rsidR="00AB35ED" w:rsidRPr="0097557A">
        <w:rPr>
          <w:rFonts w:ascii="Calibri" w:hAnsi="Calibri" w:cs="Tahoma"/>
          <w:color w:val="1F497D" w:themeColor="text2"/>
          <w:sz w:val="18"/>
          <w:szCs w:val="18"/>
        </w:rPr>
        <w:t>RB20151200374</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7557A" w:rsidRDefault="00514DEA" w:rsidP="00514DEA">
      <w:pPr>
        <w:rPr>
          <w:rFonts w:ascii="Calibri" w:hAnsi="Calibri" w:cs="Tahoma"/>
          <w:color w:val="1F497D" w:themeColor="text2"/>
          <w:sz w:val="22"/>
          <w:szCs w:val="22"/>
        </w:rPr>
      </w:pPr>
      <w:r w:rsidRPr="00927142">
        <w:rPr>
          <w:rFonts w:ascii="Calibri" w:hAnsi="Calibri" w:cs="Tahoma"/>
          <w:color w:val="1F497D" w:themeColor="text2"/>
        </w:rPr>
        <w:tab/>
      </w:r>
      <w:r w:rsidR="00ED5177" w:rsidRPr="0097557A">
        <w:rPr>
          <w:rFonts w:ascii="Calibri" w:hAnsi="Calibri" w:cs="Tahoma"/>
          <w:color w:val="1F497D" w:themeColor="text2"/>
          <w:sz w:val="22"/>
          <w:szCs w:val="22"/>
        </w:rPr>
        <w:t>Monsieur,</w:t>
      </w:r>
    </w:p>
    <w:p w:rsidR="00ED44CE" w:rsidRPr="0097557A" w:rsidRDefault="00ED44CE" w:rsidP="00514DEA">
      <w:pPr>
        <w:rPr>
          <w:rFonts w:ascii="Calibri" w:hAnsi="Calibri" w:cs="Tahoma"/>
          <w:color w:val="1F497D" w:themeColor="text2"/>
          <w:sz w:val="22"/>
          <w:szCs w:val="22"/>
        </w:rPr>
      </w:pPr>
    </w:p>
    <w:p w:rsidR="00016FBF" w:rsidRPr="0097557A" w:rsidRDefault="00514DEA" w:rsidP="000C0492">
      <w:pPr>
        <w:rPr>
          <w:rFonts w:ascii="Calibri" w:hAnsi="Calibri" w:cs="Tahoma"/>
          <w:color w:val="1F497D" w:themeColor="text2"/>
          <w:sz w:val="22"/>
          <w:szCs w:val="22"/>
        </w:rPr>
      </w:pPr>
      <w:r w:rsidRPr="0097557A">
        <w:rPr>
          <w:rFonts w:ascii="Calibri" w:hAnsi="Calibri" w:cs="Tahoma"/>
          <w:color w:val="1F497D" w:themeColor="text2"/>
          <w:sz w:val="22"/>
          <w:szCs w:val="22"/>
        </w:rPr>
        <w:tab/>
        <w:t>Nous vous remercions pour votre demande, et avons le plaisir de vous proposer nos meilleures conditions de prix, délai, financement éventuel, pour la fourniture du matériel déterminé</w:t>
      </w:r>
      <w:r w:rsidR="000C0492" w:rsidRPr="0097557A">
        <w:rPr>
          <w:rFonts w:ascii="Calibri" w:hAnsi="Calibri" w:cs="Tahoma"/>
          <w:color w:val="1F497D" w:themeColor="text2"/>
          <w:sz w:val="22"/>
          <w:szCs w:val="22"/>
        </w:rPr>
        <w:t xml:space="preserve"> </w:t>
      </w:r>
      <w:r w:rsidR="00AB35ED" w:rsidRPr="0097557A">
        <w:rPr>
          <w:rFonts w:ascii="Calibri" w:hAnsi="Calibri" w:cs="Tahoma"/>
          <w:color w:val="1F497D" w:themeColor="text2"/>
          <w:sz w:val="22"/>
          <w:szCs w:val="22"/>
        </w:rPr>
        <w:t xml:space="preserve">ensemble : </w:t>
      </w:r>
    </w:p>
    <w:p w:rsidR="00AB35ED" w:rsidRPr="0097557A" w:rsidRDefault="00AB35ED" w:rsidP="00AB35ED">
      <w:pPr>
        <w:pStyle w:val="Paragraphedeliste"/>
        <w:numPr>
          <w:ilvl w:val="0"/>
          <w:numId w:val="13"/>
        </w:numPr>
        <w:rPr>
          <w:rFonts w:ascii="Calibri" w:hAnsi="Calibri" w:cs="Tahoma"/>
          <w:color w:val="1F497D" w:themeColor="text2"/>
          <w:sz w:val="22"/>
          <w:szCs w:val="22"/>
        </w:rPr>
      </w:pPr>
      <w:r w:rsidRPr="0097557A">
        <w:rPr>
          <w:rFonts w:ascii="Calibri" w:hAnsi="Calibri" w:cs="Tahoma"/>
          <w:color w:val="1F497D" w:themeColor="text2"/>
          <w:sz w:val="22"/>
          <w:szCs w:val="22"/>
        </w:rPr>
        <w:t>La réfection de votre réseau d’air en inox serti :</w:t>
      </w:r>
    </w:p>
    <w:p w:rsidR="00AB35ED" w:rsidRPr="0097557A" w:rsidRDefault="00AB35ED" w:rsidP="0076631D">
      <w:pPr>
        <w:pStyle w:val="Paragraphedeliste"/>
        <w:numPr>
          <w:ilvl w:val="0"/>
          <w:numId w:val="15"/>
        </w:numPr>
        <w:rPr>
          <w:rFonts w:ascii="Calibri" w:hAnsi="Calibri" w:cs="Tahoma"/>
          <w:color w:val="1F497D" w:themeColor="text2"/>
          <w:sz w:val="22"/>
          <w:szCs w:val="22"/>
        </w:rPr>
      </w:pPr>
      <w:r w:rsidRPr="0097557A">
        <w:rPr>
          <w:rFonts w:ascii="Calibri" w:hAnsi="Calibri" w:cs="Tahoma"/>
          <w:b/>
          <w:color w:val="1F497D" w:themeColor="text2"/>
          <w:sz w:val="22"/>
          <w:szCs w:val="22"/>
        </w:rPr>
        <w:t xml:space="preserve">400 ml </w:t>
      </w:r>
      <w:r w:rsidRPr="0097557A">
        <w:rPr>
          <w:rFonts w:ascii="Calibri" w:hAnsi="Calibri" w:cs="Tahoma"/>
          <w:color w:val="1F497D" w:themeColor="text2"/>
          <w:sz w:val="22"/>
          <w:szCs w:val="22"/>
        </w:rPr>
        <w:t xml:space="preserve">en diamètre 35 pour </w:t>
      </w:r>
      <w:r w:rsidRPr="0097557A">
        <w:rPr>
          <w:rFonts w:ascii="Calibri" w:hAnsi="Calibri" w:cs="Tahoma"/>
          <w:b/>
          <w:color w:val="1F497D" w:themeColor="text2"/>
          <w:sz w:val="22"/>
          <w:szCs w:val="22"/>
        </w:rPr>
        <w:t>le réseau principal</w:t>
      </w:r>
      <w:r w:rsidRPr="0097557A">
        <w:rPr>
          <w:rFonts w:ascii="Calibri" w:hAnsi="Calibri" w:cs="Tahoma"/>
          <w:color w:val="1F497D" w:themeColor="text2"/>
          <w:sz w:val="22"/>
          <w:szCs w:val="22"/>
        </w:rPr>
        <w:t xml:space="preserve">, ayant un débit admissible de 14m3/min </w:t>
      </w:r>
      <w:r w:rsidRPr="0097557A">
        <w:rPr>
          <w:rFonts w:ascii="Calibri" w:hAnsi="Calibri" w:cs="Tahoma"/>
          <w:b/>
          <w:color w:val="1F497D" w:themeColor="text2"/>
          <w:sz w:val="22"/>
          <w:szCs w:val="22"/>
        </w:rPr>
        <w:t>en circuit bouclé</w:t>
      </w:r>
      <w:r w:rsidRPr="0097557A">
        <w:rPr>
          <w:rFonts w:ascii="Calibri" w:hAnsi="Calibri" w:cs="Tahoma"/>
          <w:color w:val="1F497D" w:themeColor="text2"/>
          <w:sz w:val="22"/>
          <w:szCs w:val="22"/>
        </w:rPr>
        <w:t xml:space="preserve"> permettant une pression identique à tout les points du réseau.</w:t>
      </w:r>
    </w:p>
    <w:p w:rsidR="00AB35ED" w:rsidRPr="0097557A" w:rsidRDefault="00AB35ED" w:rsidP="00AB35ED">
      <w:pPr>
        <w:pStyle w:val="Paragraphedeliste"/>
        <w:numPr>
          <w:ilvl w:val="0"/>
          <w:numId w:val="15"/>
        </w:numPr>
        <w:rPr>
          <w:rFonts w:ascii="Calibri" w:hAnsi="Calibri" w:cs="Tahoma"/>
          <w:color w:val="1F497D" w:themeColor="text2"/>
          <w:sz w:val="22"/>
          <w:szCs w:val="22"/>
        </w:rPr>
      </w:pPr>
      <w:r w:rsidRPr="0097557A">
        <w:rPr>
          <w:rFonts w:ascii="Calibri" w:hAnsi="Calibri" w:cs="Tahoma"/>
          <w:b/>
          <w:color w:val="1F497D" w:themeColor="text2"/>
          <w:sz w:val="22"/>
          <w:szCs w:val="22"/>
        </w:rPr>
        <w:t>270 ml</w:t>
      </w:r>
      <w:r w:rsidRPr="0097557A">
        <w:rPr>
          <w:rFonts w:ascii="Calibri" w:hAnsi="Calibri" w:cs="Tahoma"/>
          <w:color w:val="1F497D" w:themeColor="text2"/>
          <w:sz w:val="22"/>
          <w:szCs w:val="22"/>
        </w:rPr>
        <w:t xml:space="preserve"> en diamètre 22 </w:t>
      </w:r>
      <w:r w:rsidRPr="0097557A">
        <w:rPr>
          <w:rFonts w:ascii="Calibri" w:hAnsi="Calibri" w:cs="Tahoma"/>
          <w:b/>
          <w:color w:val="1F497D" w:themeColor="text2"/>
          <w:sz w:val="22"/>
          <w:szCs w:val="22"/>
        </w:rPr>
        <w:t xml:space="preserve">pour le réseau </w:t>
      </w:r>
      <w:proofErr w:type="gramStart"/>
      <w:r w:rsidRPr="0097557A">
        <w:rPr>
          <w:rFonts w:ascii="Calibri" w:hAnsi="Calibri" w:cs="Tahoma"/>
          <w:b/>
          <w:color w:val="1F497D" w:themeColor="text2"/>
          <w:sz w:val="22"/>
          <w:szCs w:val="22"/>
        </w:rPr>
        <w:t>secondaire</w:t>
      </w:r>
      <w:r w:rsidRPr="0097557A">
        <w:rPr>
          <w:rFonts w:ascii="Calibri" w:hAnsi="Calibri" w:cs="Tahoma"/>
          <w:color w:val="1F497D" w:themeColor="text2"/>
          <w:sz w:val="22"/>
          <w:szCs w:val="22"/>
        </w:rPr>
        <w:t> ,</w:t>
      </w:r>
      <w:proofErr w:type="gramEnd"/>
      <w:r w:rsidRPr="0097557A">
        <w:rPr>
          <w:rFonts w:ascii="Calibri" w:hAnsi="Calibri" w:cs="Tahoma"/>
          <w:color w:val="1F497D" w:themeColor="text2"/>
          <w:sz w:val="22"/>
          <w:szCs w:val="22"/>
        </w:rPr>
        <w:t xml:space="preserve"> ayant un débit admissible de 5</w:t>
      </w:r>
      <w:r w:rsidR="0076631D" w:rsidRPr="0097557A">
        <w:rPr>
          <w:rFonts w:ascii="Calibri" w:hAnsi="Calibri" w:cs="Tahoma"/>
          <w:color w:val="1F497D" w:themeColor="text2"/>
          <w:sz w:val="22"/>
          <w:szCs w:val="22"/>
        </w:rPr>
        <w:t xml:space="preserve"> </w:t>
      </w:r>
      <w:r w:rsidRPr="0097557A">
        <w:rPr>
          <w:rFonts w:ascii="Calibri" w:hAnsi="Calibri" w:cs="Tahoma"/>
          <w:color w:val="1F497D" w:themeColor="text2"/>
          <w:sz w:val="22"/>
          <w:szCs w:val="22"/>
        </w:rPr>
        <w:t>m3/min</w:t>
      </w:r>
      <w:r w:rsidR="0076631D" w:rsidRPr="0097557A">
        <w:rPr>
          <w:rFonts w:ascii="Calibri" w:hAnsi="Calibri" w:cs="Tahoma"/>
          <w:color w:val="1F497D" w:themeColor="text2"/>
          <w:sz w:val="22"/>
          <w:szCs w:val="22"/>
        </w:rPr>
        <w:t xml:space="preserve"> soit environ une trentaine de descentes .</w:t>
      </w:r>
    </w:p>
    <w:p w:rsidR="00005031" w:rsidRDefault="00005031" w:rsidP="00005031">
      <w:pPr>
        <w:pStyle w:val="Paragraphedeliste"/>
        <w:rPr>
          <w:rFonts w:ascii="Calibri" w:hAnsi="Calibri" w:cs="Tahoma"/>
          <w:color w:val="1F497D" w:themeColor="text2"/>
          <w:sz w:val="22"/>
          <w:szCs w:val="22"/>
        </w:rPr>
      </w:pPr>
    </w:p>
    <w:p w:rsidR="00005031" w:rsidRDefault="00005031" w:rsidP="00005031">
      <w:pPr>
        <w:pStyle w:val="Paragraphedeliste"/>
        <w:rPr>
          <w:rFonts w:ascii="Calibri" w:hAnsi="Calibri" w:cs="Tahoma"/>
          <w:color w:val="1F497D" w:themeColor="text2"/>
          <w:sz w:val="22"/>
          <w:szCs w:val="22"/>
        </w:rPr>
      </w:pPr>
    </w:p>
    <w:p w:rsidR="0076631D" w:rsidRPr="0097557A" w:rsidRDefault="0076631D" w:rsidP="0076631D">
      <w:pPr>
        <w:pStyle w:val="Paragraphedeliste"/>
        <w:numPr>
          <w:ilvl w:val="0"/>
          <w:numId w:val="13"/>
        </w:numPr>
        <w:rPr>
          <w:rFonts w:ascii="Calibri" w:hAnsi="Calibri" w:cs="Tahoma"/>
          <w:color w:val="1F497D" w:themeColor="text2"/>
          <w:sz w:val="22"/>
          <w:szCs w:val="22"/>
        </w:rPr>
      </w:pPr>
      <w:r w:rsidRPr="0097557A">
        <w:rPr>
          <w:rFonts w:ascii="Calibri" w:hAnsi="Calibri" w:cs="Tahoma"/>
          <w:color w:val="1F497D" w:themeColor="text2"/>
          <w:sz w:val="22"/>
          <w:szCs w:val="22"/>
        </w:rPr>
        <w:t xml:space="preserve">Le </w:t>
      </w:r>
      <w:proofErr w:type="spellStart"/>
      <w:r w:rsidRPr="0097557A">
        <w:rPr>
          <w:rFonts w:ascii="Calibri" w:hAnsi="Calibri" w:cs="Tahoma"/>
          <w:color w:val="1F497D" w:themeColor="text2"/>
          <w:sz w:val="22"/>
          <w:szCs w:val="22"/>
        </w:rPr>
        <w:t>supportage</w:t>
      </w:r>
      <w:proofErr w:type="spellEnd"/>
      <w:r w:rsidRPr="0097557A">
        <w:rPr>
          <w:rFonts w:ascii="Calibri" w:hAnsi="Calibri" w:cs="Tahoma"/>
          <w:color w:val="1F497D" w:themeColor="text2"/>
          <w:sz w:val="22"/>
          <w:szCs w:val="22"/>
        </w:rPr>
        <w:t xml:space="preserve"> se fera en fonction des impératif du chantier soit :</w:t>
      </w:r>
    </w:p>
    <w:p w:rsidR="0076631D" w:rsidRPr="0097557A" w:rsidRDefault="0076631D" w:rsidP="0076631D">
      <w:pPr>
        <w:pStyle w:val="Paragraphedeliste"/>
        <w:numPr>
          <w:ilvl w:val="0"/>
          <w:numId w:val="16"/>
        </w:numPr>
        <w:rPr>
          <w:rFonts w:ascii="Calibri" w:hAnsi="Calibri" w:cs="Tahoma"/>
          <w:color w:val="1F497D" w:themeColor="text2"/>
          <w:sz w:val="22"/>
          <w:szCs w:val="22"/>
        </w:rPr>
      </w:pPr>
      <w:r w:rsidRPr="0097557A">
        <w:rPr>
          <w:rFonts w:ascii="Calibri" w:hAnsi="Calibri" w:cs="Tahoma"/>
          <w:color w:val="1F497D" w:themeColor="text2"/>
          <w:sz w:val="22"/>
          <w:szCs w:val="22"/>
        </w:rPr>
        <w:t>Fixation au mur</w:t>
      </w:r>
    </w:p>
    <w:p w:rsidR="0076631D" w:rsidRPr="0097557A" w:rsidRDefault="0076631D" w:rsidP="0076631D">
      <w:pPr>
        <w:pStyle w:val="Paragraphedeliste"/>
        <w:numPr>
          <w:ilvl w:val="0"/>
          <w:numId w:val="16"/>
        </w:numPr>
        <w:rPr>
          <w:rFonts w:ascii="Calibri" w:hAnsi="Calibri" w:cs="Tahoma"/>
          <w:color w:val="1F497D" w:themeColor="text2"/>
          <w:sz w:val="22"/>
          <w:szCs w:val="22"/>
        </w:rPr>
      </w:pPr>
      <w:r w:rsidRPr="0097557A">
        <w:rPr>
          <w:rFonts w:ascii="Calibri" w:hAnsi="Calibri" w:cs="Tahoma"/>
          <w:color w:val="1F497D" w:themeColor="text2"/>
          <w:sz w:val="22"/>
          <w:szCs w:val="22"/>
        </w:rPr>
        <w:t>Suspendu à la charpente</w:t>
      </w:r>
    </w:p>
    <w:p w:rsidR="0076631D" w:rsidRPr="0097557A" w:rsidRDefault="0076631D" w:rsidP="0076631D">
      <w:pPr>
        <w:pStyle w:val="Paragraphedeliste"/>
        <w:numPr>
          <w:ilvl w:val="0"/>
          <w:numId w:val="16"/>
        </w:numPr>
        <w:rPr>
          <w:rFonts w:ascii="Calibri" w:hAnsi="Calibri" w:cs="Tahoma"/>
          <w:color w:val="1F497D" w:themeColor="text2"/>
          <w:sz w:val="22"/>
          <w:szCs w:val="22"/>
        </w:rPr>
      </w:pPr>
      <w:r w:rsidRPr="0097557A">
        <w:rPr>
          <w:rFonts w:ascii="Calibri" w:hAnsi="Calibri" w:cs="Tahoma"/>
          <w:color w:val="1F497D" w:themeColor="text2"/>
          <w:sz w:val="22"/>
          <w:szCs w:val="22"/>
        </w:rPr>
        <w:t>Poser sur console</w:t>
      </w:r>
    </w:p>
    <w:p w:rsidR="0076631D" w:rsidRPr="0097557A" w:rsidRDefault="0076631D" w:rsidP="0076631D">
      <w:pPr>
        <w:rPr>
          <w:rFonts w:ascii="Calibri" w:hAnsi="Calibri" w:cs="Tahoma"/>
          <w:color w:val="1F497D" w:themeColor="text2"/>
          <w:sz w:val="22"/>
          <w:szCs w:val="22"/>
        </w:rPr>
      </w:pPr>
    </w:p>
    <w:p w:rsidR="00514DEA" w:rsidRPr="0097557A" w:rsidRDefault="002F53E1" w:rsidP="0076631D">
      <w:pPr>
        <w:pStyle w:val="Paragraphedeliste"/>
        <w:numPr>
          <w:ilvl w:val="0"/>
          <w:numId w:val="13"/>
        </w:numPr>
        <w:rPr>
          <w:rFonts w:ascii="Calibri" w:hAnsi="Calibri" w:cs="Tahoma"/>
          <w:color w:val="1F497D" w:themeColor="text2"/>
          <w:sz w:val="22"/>
          <w:szCs w:val="22"/>
        </w:rPr>
      </w:pPr>
      <w:r>
        <w:rPr>
          <w:rFonts w:ascii="Calibri" w:hAnsi="Calibri" w:cs="Tahoma"/>
          <w:color w:val="1F497D" w:themeColor="text2"/>
          <w:sz w:val="22"/>
          <w:szCs w:val="22"/>
        </w:rPr>
        <w:t>Seront conservé et reconnecté</w:t>
      </w:r>
      <w:r w:rsidR="0076631D" w:rsidRPr="0097557A">
        <w:rPr>
          <w:rFonts w:ascii="Calibri" w:hAnsi="Calibri" w:cs="Tahoma"/>
          <w:color w:val="1F497D" w:themeColor="text2"/>
          <w:sz w:val="22"/>
          <w:szCs w:val="22"/>
        </w:rPr>
        <w:t xml:space="preserve"> dans la mesure du possible les nourrices, enrouleurs, départs aux fosses et coupleurs existants en bon </w:t>
      </w:r>
      <w:proofErr w:type="gramStart"/>
      <w:r w:rsidR="0076631D" w:rsidRPr="0097557A">
        <w:rPr>
          <w:rFonts w:ascii="Calibri" w:hAnsi="Calibri" w:cs="Tahoma"/>
          <w:color w:val="1F497D" w:themeColor="text2"/>
          <w:sz w:val="22"/>
          <w:szCs w:val="22"/>
        </w:rPr>
        <w:t>état .</w:t>
      </w:r>
      <w:proofErr w:type="gramEnd"/>
      <w:r w:rsidR="0076631D" w:rsidRPr="0097557A">
        <w:rPr>
          <w:rFonts w:ascii="Calibri" w:hAnsi="Calibri" w:cs="Tahoma"/>
          <w:color w:val="1F497D" w:themeColor="text2"/>
          <w:sz w:val="22"/>
          <w:szCs w:val="22"/>
        </w:rPr>
        <w:t xml:space="preserve"> Notre devis intègres 30 coupleurs de sécurité au passage de 5 mm et 30 coupleurs de sécurité au passage de 8mm.</w:t>
      </w:r>
    </w:p>
    <w:p w:rsidR="0076631D" w:rsidRPr="0097557A" w:rsidRDefault="0076631D" w:rsidP="0076631D">
      <w:pPr>
        <w:pStyle w:val="Paragraphedeliste"/>
        <w:numPr>
          <w:ilvl w:val="0"/>
          <w:numId w:val="13"/>
        </w:numPr>
        <w:rPr>
          <w:rFonts w:ascii="Calibri" w:hAnsi="Calibri" w:cs="Tahoma"/>
          <w:color w:val="1F497D" w:themeColor="text2"/>
          <w:sz w:val="22"/>
          <w:szCs w:val="22"/>
        </w:rPr>
      </w:pPr>
      <w:r w:rsidRPr="0097557A">
        <w:rPr>
          <w:rFonts w:ascii="Calibri" w:hAnsi="Calibri" w:cs="Tahoma"/>
          <w:color w:val="1F497D" w:themeColor="text2"/>
          <w:sz w:val="22"/>
          <w:szCs w:val="22"/>
        </w:rPr>
        <w:t>Sur le réseau principal, plusieurs vannes de sectionnement seront installées permettant le remplacement progressif du réseau actuel avec des coupures d’air très limité</w:t>
      </w:r>
      <w:r w:rsidR="002F53E1">
        <w:rPr>
          <w:rFonts w:ascii="Calibri" w:hAnsi="Calibri" w:cs="Tahoma"/>
          <w:color w:val="1F497D" w:themeColor="text2"/>
          <w:sz w:val="22"/>
          <w:szCs w:val="22"/>
        </w:rPr>
        <w:t>es</w:t>
      </w:r>
      <w:r w:rsidRPr="0097557A">
        <w:rPr>
          <w:rFonts w:ascii="Calibri" w:hAnsi="Calibri" w:cs="Tahoma"/>
          <w:color w:val="1F497D" w:themeColor="text2"/>
          <w:sz w:val="22"/>
          <w:szCs w:val="22"/>
        </w:rPr>
        <w:t>.</w:t>
      </w:r>
    </w:p>
    <w:p w:rsidR="0076631D" w:rsidRPr="0097557A" w:rsidRDefault="0076631D" w:rsidP="0076631D">
      <w:pPr>
        <w:pStyle w:val="Paragraphedeliste"/>
        <w:numPr>
          <w:ilvl w:val="0"/>
          <w:numId w:val="13"/>
        </w:numPr>
        <w:rPr>
          <w:rFonts w:ascii="Calibri" w:hAnsi="Calibri" w:cs="Tahoma"/>
          <w:color w:val="1F497D" w:themeColor="text2"/>
          <w:sz w:val="22"/>
          <w:szCs w:val="22"/>
        </w:rPr>
      </w:pPr>
      <w:r w:rsidRPr="0097557A">
        <w:rPr>
          <w:rFonts w:ascii="Calibri" w:hAnsi="Calibri" w:cs="Tahoma"/>
          <w:color w:val="1F497D" w:themeColor="text2"/>
          <w:sz w:val="22"/>
          <w:szCs w:val="22"/>
        </w:rPr>
        <w:t xml:space="preserve">Chaque descente sera pourvue au minimum : </w:t>
      </w:r>
    </w:p>
    <w:p w:rsidR="0076631D" w:rsidRPr="0097557A" w:rsidRDefault="0076631D" w:rsidP="0076631D">
      <w:pPr>
        <w:pStyle w:val="Paragraphedeliste"/>
        <w:numPr>
          <w:ilvl w:val="0"/>
          <w:numId w:val="17"/>
        </w:numPr>
        <w:rPr>
          <w:rFonts w:ascii="Calibri" w:hAnsi="Calibri" w:cs="Tahoma"/>
          <w:color w:val="1F497D" w:themeColor="text2"/>
          <w:sz w:val="22"/>
          <w:szCs w:val="22"/>
        </w:rPr>
      </w:pPr>
      <w:r w:rsidRPr="0097557A">
        <w:rPr>
          <w:rFonts w:ascii="Calibri" w:hAnsi="Calibri" w:cs="Tahoma"/>
          <w:color w:val="1F497D" w:themeColor="text2"/>
          <w:sz w:val="22"/>
          <w:szCs w:val="22"/>
        </w:rPr>
        <w:t>Une vanne</w:t>
      </w:r>
    </w:p>
    <w:p w:rsidR="0076631D" w:rsidRPr="0097557A" w:rsidRDefault="0076631D" w:rsidP="0076631D">
      <w:pPr>
        <w:pStyle w:val="Paragraphedeliste"/>
        <w:numPr>
          <w:ilvl w:val="0"/>
          <w:numId w:val="17"/>
        </w:numPr>
        <w:rPr>
          <w:rFonts w:ascii="Calibri" w:hAnsi="Calibri" w:cs="Tahoma"/>
          <w:color w:val="1F497D" w:themeColor="text2"/>
          <w:sz w:val="22"/>
          <w:szCs w:val="22"/>
        </w:rPr>
      </w:pPr>
      <w:r w:rsidRPr="0097557A">
        <w:rPr>
          <w:rFonts w:ascii="Calibri" w:hAnsi="Calibri" w:cs="Tahoma"/>
          <w:color w:val="1F497D" w:themeColor="text2"/>
          <w:sz w:val="22"/>
          <w:szCs w:val="22"/>
        </w:rPr>
        <w:t>Un té</w:t>
      </w:r>
    </w:p>
    <w:p w:rsidR="0076631D" w:rsidRPr="0097557A" w:rsidRDefault="0076631D" w:rsidP="0076631D">
      <w:pPr>
        <w:pStyle w:val="Paragraphedeliste"/>
        <w:numPr>
          <w:ilvl w:val="0"/>
          <w:numId w:val="17"/>
        </w:numPr>
        <w:rPr>
          <w:rFonts w:ascii="Calibri" w:hAnsi="Calibri" w:cs="Tahoma"/>
          <w:color w:val="1F497D" w:themeColor="text2"/>
          <w:sz w:val="22"/>
          <w:szCs w:val="22"/>
        </w:rPr>
      </w:pPr>
      <w:r w:rsidRPr="0097557A">
        <w:rPr>
          <w:rFonts w:ascii="Calibri" w:hAnsi="Calibri" w:cs="Tahoma"/>
          <w:color w:val="1F497D" w:themeColor="text2"/>
          <w:sz w:val="22"/>
          <w:szCs w:val="22"/>
        </w:rPr>
        <w:t>Un bouchon</w:t>
      </w:r>
    </w:p>
    <w:p w:rsidR="0076631D" w:rsidRPr="0097557A" w:rsidRDefault="0076631D" w:rsidP="0076631D">
      <w:pPr>
        <w:pStyle w:val="Paragraphedeliste"/>
        <w:numPr>
          <w:ilvl w:val="0"/>
          <w:numId w:val="17"/>
        </w:numPr>
        <w:rPr>
          <w:rFonts w:ascii="Calibri" w:hAnsi="Calibri" w:cs="Tahoma"/>
          <w:color w:val="1F497D" w:themeColor="text2"/>
          <w:sz w:val="22"/>
          <w:szCs w:val="22"/>
        </w:rPr>
      </w:pPr>
      <w:r w:rsidRPr="0097557A">
        <w:rPr>
          <w:rFonts w:ascii="Calibri" w:hAnsi="Calibri" w:cs="Tahoma"/>
          <w:color w:val="1F497D" w:themeColor="text2"/>
          <w:sz w:val="22"/>
          <w:szCs w:val="22"/>
        </w:rPr>
        <w:t>Un coupleur</w:t>
      </w:r>
    </w:p>
    <w:p w:rsidR="0076631D" w:rsidRPr="0097557A" w:rsidRDefault="0076631D" w:rsidP="0076631D">
      <w:pPr>
        <w:pStyle w:val="Paragraphedeliste"/>
        <w:numPr>
          <w:ilvl w:val="0"/>
          <w:numId w:val="18"/>
        </w:numPr>
        <w:rPr>
          <w:rFonts w:ascii="Calibri" w:hAnsi="Calibri" w:cs="Tahoma"/>
          <w:color w:val="1F497D" w:themeColor="text2"/>
          <w:sz w:val="22"/>
          <w:szCs w:val="22"/>
        </w:rPr>
      </w:pPr>
      <w:r w:rsidRPr="0097557A">
        <w:rPr>
          <w:rFonts w:ascii="Calibri" w:hAnsi="Calibri" w:cs="Tahoma"/>
          <w:color w:val="1F497D" w:themeColor="text2"/>
          <w:sz w:val="22"/>
          <w:szCs w:val="22"/>
        </w:rPr>
        <w:t>Le temps estimé pour la réalisation des travaux est de 2 à 3 semaines avec deux techniciens, pour assuré ce délai nous prévoyons la location de une à deux nacelles suivant la nécessité du chantier  incluse dans ce devis.</w:t>
      </w:r>
    </w:p>
    <w:p w:rsidR="0076631D" w:rsidRDefault="0097557A" w:rsidP="0076631D">
      <w:pPr>
        <w:pStyle w:val="Paragraphedeliste"/>
        <w:numPr>
          <w:ilvl w:val="0"/>
          <w:numId w:val="18"/>
        </w:numPr>
        <w:rPr>
          <w:rFonts w:ascii="Calibri" w:hAnsi="Calibri" w:cs="Tahoma"/>
          <w:color w:val="1F497D" w:themeColor="text2"/>
          <w:sz w:val="22"/>
          <w:szCs w:val="22"/>
        </w:rPr>
      </w:pPr>
      <w:r w:rsidRPr="0097557A">
        <w:rPr>
          <w:rFonts w:ascii="Calibri" w:hAnsi="Calibri" w:cs="Tahoma"/>
          <w:color w:val="1F497D" w:themeColor="text2"/>
          <w:sz w:val="22"/>
          <w:szCs w:val="22"/>
        </w:rPr>
        <w:t xml:space="preserve">La réfection tuyauterie du local technique sera exécuté incluant un by-pass pour le sécheur ainsi que le raccordement des différents organes existants </w:t>
      </w:r>
      <w:proofErr w:type="gramStart"/>
      <w:r w:rsidRPr="0097557A">
        <w:rPr>
          <w:rFonts w:ascii="Calibri" w:hAnsi="Calibri" w:cs="Tahoma"/>
          <w:color w:val="1F497D" w:themeColor="text2"/>
          <w:sz w:val="22"/>
          <w:szCs w:val="22"/>
        </w:rPr>
        <w:t>( réservoir</w:t>
      </w:r>
      <w:proofErr w:type="gramEnd"/>
      <w:r w:rsidRPr="0097557A">
        <w:rPr>
          <w:rFonts w:ascii="Calibri" w:hAnsi="Calibri" w:cs="Tahoma"/>
          <w:color w:val="1F497D" w:themeColor="text2"/>
          <w:sz w:val="22"/>
          <w:szCs w:val="22"/>
        </w:rPr>
        <w:t xml:space="preserve">, compresseur, sécheur , filtres … ) </w:t>
      </w:r>
    </w:p>
    <w:p w:rsidR="007E18A8" w:rsidRPr="0097557A" w:rsidRDefault="007E18A8" w:rsidP="0076631D">
      <w:pPr>
        <w:pStyle w:val="Paragraphedeliste"/>
        <w:numPr>
          <w:ilvl w:val="0"/>
          <w:numId w:val="18"/>
        </w:numPr>
        <w:rPr>
          <w:rFonts w:ascii="Calibri" w:hAnsi="Calibri" w:cs="Tahoma"/>
          <w:color w:val="1F497D" w:themeColor="text2"/>
          <w:sz w:val="22"/>
          <w:szCs w:val="22"/>
        </w:rPr>
      </w:pPr>
      <w:r>
        <w:rPr>
          <w:rFonts w:ascii="Calibri" w:hAnsi="Calibri" w:cs="Tahoma"/>
          <w:color w:val="1F497D" w:themeColor="text2"/>
          <w:sz w:val="22"/>
          <w:szCs w:val="22"/>
        </w:rPr>
        <w:t>Nous avons aussi intégré la dépose du réseau obsolète (hors enlèvement)</w:t>
      </w:r>
    </w:p>
    <w:p w:rsidR="00514DEA" w:rsidRPr="0097557A" w:rsidRDefault="00514DEA" w:rsidP="00514DEA">
      <w:pPr>
        <w:pStyle w:val="Corpsdetexte3"/>
        <w:rPr>
          <w:rFonts w:ascii="Calibri" w:hAnsi="Calibri" w:cs="Tahoma"/>
          <w:color w:val="1F497D" w:themeColor="text2"/>
          <w:sz w:val="22"/>
          <w:szCs w:val="22"/>
        </w:rPr>
      </w:pPr>
    </w:p>
    <w:p w:rsidR="0097557A" w:rsidRPr="00927142" w:rsidRDefault="0097557A"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AB35ED">
        <w:rPr>
          <w:rFonts w:ascii="Calibri" w:hAnsi="Calibri"/>
          <w:color w:val="1F497D" w:themeColor="text2"/>
        </w:rPr>
        <w:t>Lionel BETTON</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0C0492">
        <w:rPr>
          <w:rFonts w:ascii="Calibri" w:hAnsi="Calibri"/>
          <w:color w:val="1F497D" w:themeColor="text2"/>
        </w:rPr>
        <w:t>75</w:t>
      </w:r>
      <w:r w:rsidR="00AB35ED">
        <w:rPr>
          <w:rFonts w:ascii="Calibri" w:hAnsi="Calibri"/>
          <w:color w:val="1F497D" w:themeColor="text2"/>
        </w:rPr>
        <w:t>06 57 31 82</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0C0492" w:rsidRDefault="00ED44CE" w:rsidP="0031369F">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AB35ED" w:rsidRPr="001925EC">
          <w:rPr>
            <w:rStyle w:val="Lienhypertexte"/>
            <w:rFonts w:ascii="Calibri" w:hAnsi="Calibri"/>
          </w:rPr>
          <w:t>lionel.betton@sfacs-industrie.fr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lastRenderedPageBreak/>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01A83" w:rsidRPr="00927142" w:rsidRDefault="00227A01"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 xml:space="preserve"> – DESCRIPTION D’ACHAT</w:t>
      </w:r>
    </w:p>
    <w:tbl>
      <w:tblPr>
        <w:tblW w:w="9371" w:type="dxa"/>
        <w:tblInd w:w="55" w:type="dxa"/>
        <w:tblCellMar>
          <w:left w:w="70" w:type="dxa"/>
          <w:right w:w="70" w:type="dxa"/>
        </w:tblCellMar>
        <w:tblLook w:val="04A0"/>
      </w:tblPr>
      <w:tblGrid>
        <w:gridCol w:w="7980"/>
        <w:gridCol w:w="1391"/>
      </w:tblGrid>
      <w:tr w:rsidR="0097557A" w:rsidRPr="0097557A" w:rsidTr="007E18A8">
        <w:trPr>
          <w:trHeight w:val="300"/>
        </w:trPr>
        <w:tc>
          <w:tcPr>
            <w:tcW w:w="7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57A" w:rsidRPr="0097557A" w:rsidRDefault="0097557A" w:rsidP="0097557A">
            <w:pPr>
              <w:rPr>
                <w:rFonts w:ascii="Calibri" w:hAnsi="Calibri"/>
                <w:color w:val="1F497D"/>
                <w:sz w:val="22"/>
                <w:szCs w:val="22"/>
              </w:rPr>
            </w:pPr>
            <w:r w:rsidRPr="0097557A">
              <w:rPr>
                <w:rFonts w:ascii="Calibri" w:hAnsi="Calibri"/>
                <w:color w:val="1F497D"/>
                <w:sz w:val="22"/>
                <w:szCs w:val="22"/>
              </w:rPr>
              <w:t>Descriptif</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97557A" w:rsidRPr="0097557A" w:rsidRDefault="0097557A" w:rsidP="0097557A">
            <w:pPr>
              <w:rPr>
                <w:rFonts w:ascii="Calibri" w:hAnsi="Calibri"/>
                <w:color w:val="1F497D"/>
                <w:sz w:val="22"/>
                <w:szCs w:val="22"/>
              </w:rPr>
            </w:pPr>
            <w:r w:rsidRPr="0097557A">
              <w:rPr>
                <w:rFonts w:ascii="Calibri" w:hAnsi="Calibri"/>
                <w:color w:val="1F497D"/>
                <w:sz w:val="22"/>
                <w:szCs w:val="22"/>
              </w:rPr>
              <w:t>Prix net HT €</w:t>
            </w:r>
          </w:p>
        </w:tc>
      </w:tr>
      <w:tr w:rsidR="0097557A" w:rsidRPr="0097557A" w:rsidTr="007E18A8">
        <w:trPr>
          <w:trHeight w:val="300"/>
        </w:trPr>
        <w:tc>
          <w:tcPr>
            <w:tcW w:w="7980" w:type="dxa"/>
            <w:tcBorders>
              <w:top w:val="nil"/>
              <w:left w:val="single" w:sz="4" w:space="0" w:color="auto"/>
              <w:bottom w:val="single" w:sz="4" w:space="0" w:color="auto"/>
              <w:right w:val="single" w:sz="4" w:space="0" w:color="auto"/>
            </w:tcBorders>
            <w:shd w:val="clear" w:color="auto" w:fill="auto"/>
            <w:noWrap/>
            <w:vAlign w:val="bottom"/>
            <w:hideMark/>
          </w:tcPr>
          <w:p w:rsidR="0097557A" w:rsidRPr="0097557A" w:rsidRDefault="0097557A" w:rsidP="0097557A">
            <w:pPr>
              <w:rPr>
                <w:rFonts w:ascii="Calibri" w:hAnsi="Calibri"/>
                <w:color w:val="1F497D"/>
                <w:sz w:val="22"/>
                <w:szCs w:val="22"/>
              </w:rPr>
            </w:pPr>
            <w:r w:rsidRPr="0097557A">
              <w:rPr>
                <w:rFonts w:ascii="Calibri" w:hAnsi="Calibri"/>
                <w:color w:val="1F497D"/>
                <w:sz w:val="22"/>
                <w:szCs w:val="22"/>
              </w:rPr>
              <w:t>Prestations d'installation d'un réseau d'air comprimé :</w:t>
            </w:r>
          </w:p>
        </w:tc>
        <w:tc>
          <w:tcPr>
            <w:tcW w:w="13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57A" w:rsidRPr="0097557A" w:rsidRDefault="0097557A" w:rsidP="0097557A">
            <w:pPr>
              <w:jc w:val="center"/>
              <w:rPr>
                <w:rFonts w:ascii="Calibri" w:hAnsi="Calibri"/>
                <w:color w:val="1F497D"/>
                <w:sz w:val="22"/>
                <w:szCs w:val="22"/>
              </w:rPr>
            </w:pPr>
            <w:r w:rsidRPr="0097557A">
              <w:rPr>
                <w:rFonts w:ascii="Calibri" w:hAnsi="Calibri"/>
                <w:color w:val="1F497D"/>
                <w:sz w:val="22"/>
                <w:szCs w:val="22"/>
              </w:rPr>
              <w:t>32 129,59 €</w:t>
            </w:r>
          </w:p>
        </w:tc>
      </w:tr>
      <w:tr w:rsidR="00AD3BD9"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AD3BD9" w:rsidRPr="0097557A" w:rsidRDefault="00AD3BD9" w:rsidP="0097557A">
            <w:pPr>
              <w:rPr>
                <w:rFonts w:ascii="Calibri" w:hAnsi="Calibri"/>
                <w:color w:val="1F497D"/>
                <w:sz w:val="22"/>
                <w:szCs w:val="22"/>
              </w:rPr>
            </w:pPr>
            <w:r w:rsidRPr="0097557A">
              <w:rPr>
                <w:rFonts w:ascii="Calibri" w:hAnsi="Calibri"/>
                <w:color w:val="1F497D"/>
                <w:sz w:val="22"/>
                <w:szCs w:val="22"/>
              </w:rPr>
              <w:t xml:space="preserve">• La réalisation d'un réseau d'air comprimé en </w:t>
            </w:r>
            <w:proofErr w:type="spellStart"/>
            <w:r w:rsidRPr="0097557A">
              <w:rPr>
                <w:rFonts w:ascii="Calibri" w:hAnsi="Calibri"/>
                <w:color w:val="1F497D"/>
                <w:sz w:val="22"/>
                <w:szCs w:val="22"/>
              </w:rPr>
              <w:t>sertinox</w:t>
            </w:r>
            <w:proofErr w:type="spellEnd"/>
            <w:r w:rsidRPr="0097557A">
              <w:rPr>
                <w:rFonts w:ascii="Calibri" w:hAnsi="Calibri"/>
                <w:color w:val="1F497D"/>
                <w:sz w:val="22"/>
                <w:szCs w:val="22"/>
              </w:rPr>
              <w:t xml:space="preserve"> 304 diamètre 35 400ml</w:t>
            </w:r>
          </w:p>
        </w:tc>
        <w:tc>
          <w:tcPr>
            <w:tcW w:w="1391" w:type="dxa"/>
            <w:vMerge/>
            <w:tcBorders>
              <w:top w:val="nil"/>
              <w:left w:val="single" w:sz="4" w:space="0" w:color="auto"/>
              <w:bottom w:val="single" w:sz="4" w:space="0" w:color="000000"/>
              <w:right w:val="single" w:sz="4" w:space="0" w:color="auto"/>
            </w:tcBorders>
            <w:vAlign w:val="center"/>
            <w:hideMark/>
          </w:tcPr>
          <w:p w:rsidR="00AD3BD9" w:rsidRPr="0097557A" w:rsidRDefault="00AD3BD9" w:rsidP="0097557A">
            <w:pPr>
              <w:rPr>
                <w:rFonts w:ascii="Calibri" w:hAnsi="Calibri"/>
                <w:color w:val="1F497D"/>
                <w:sz w:val="22"/>
                <w:szCs w:val="22"/>
              </w:rPr>
            </w:pPr>
          </w:p>
        </w:tc>
      </w:tr>
      <w:tr w:rsidR="00AD3BD9"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AD3BD9" w:rsidRPr="0097557A" w:rsidRDefault="00AD3BD9" w:rsidP="0097557A">
            <w:pPr>
              <w:rPr>
                <w:rFonts w:ascii="Calibri" w:hAnsi="Calibri"/>
                <w:color w:val="1F497D"/>
                <w:sz w:val="22"/>
                <w:szCs w:val="22"/>
              </w:rPr>
            </w:pPr>
            <w:r w:rsidRPr="0097557A">
              <w:rPr>
                <w:rFonts w:ascii="Calibri" w:hAnsi="Calibri"/>
                <w:color w:val="1F497D"/>
                <w:sz w:val="22"/>
                <w:szCs w:val="22"/>
              </w:rPr>
              <w:t xml:space="preserve">• La réalisation de 30 descentes d'air comprimé en </w:t>
            </w:r>
            <w:proofErr w:type="spellStart"/>
            <w:r w:rsidRPr="0097557A">
              <w:rPr>
                <w:rFonts w:ascii="Calibri" w:hAnsi="Calibri"/>
                <w:color w:val="1F497D"/>
                <w:sz w:val="22"/>
                <w:szCs w:val="22"/>
              </w:rPr>
              <w:t>sertinox</w:t>
            </w:r>
            <w:proofErr w:type="spellEnd"/>
            <w:r w:rsidRPr="0097557A">
              <w:rPr>
                <w:rFonts w:ascii="Calibri" w:hAnsi="Calibri"/>
                <w:color w:val="1F497D"/>
                <w:sz w:val="22"/>
                <w:szCs w:val="22"/>
              </w:rPr>
              <w:t xml:space="preserve"> 304 diamètre 22 270ml</w:t>
            </w:r>
          </w:p>
        </w:tc>
        <w:tc>
          <w:tcPr>
            <w:tcW w:w="1391" w:type="dxa"/>
            <w:vMerge/>
            <w:tcBorders>
              <w:top w:val="nil"/>
              <w:left w:val="single" w:sz="4" w:space="0" w:color="auto"/>
              <w:bottom w:val="single" w:sz="4" w:space="0" w:color="000000"/>
              <w:right w:val="single" w:sz="4" w:space="0" w:color="auto"/>
            </w:tcBorders>
            <w:vAlign w:val="center"/>
            <w:hideMark/>
          </w:tcPr>
          <w:p w:rsidR="00AD3BD9" w:rsidRPr="0097557A" w:rsidRDefault="00AD3BD9" w:rsidP="0097557A">
            <w:pPr>
              <w:rPr>
                <w:rFonts w:ascii="Calibri" w:hAnsi="Calibri"/>
                <w:color w:val="1F497D"/>
                <w:sz w:val="22"/>
                <w:szCs w:val="22"/>
              </w:rPr>
            </w:pPr>
          </w:p>
        </w:tc>
      </w:tr>
      <w:tr w:rsidR="00AD3BD9"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AD3BD9" w:rsidRPr="0097557A" w:rsidRDefault="00AD3BD9" w:rsidP="006C3380">
            <w:pPr>
              <w:rPr>
                <w:rFonts w:ascii="Calibri" w:hAnsi="Calibri"/>
                <w:color w:val="1F497D"/>
                <w:sz w:val="22"/>
                <w:szCs w:val="22"/>
              </w:rPr>
            </w:pPr>
            <w:r w:rsidRPr="0097557A">
              <w:rPr>
                <w:rFonts w:ascii="Calibri" w:hAnsi="Calibri"/>
                <w:color w:val="1F497D"/>
                <w:sz w:val="22"/>
                <w:szCs w:val="22"/>
              </w:rPr>
              <w:t xml:space="preserve">• descente en </w:t>
            </w:r>
            <w:proofErr w:type="spellStart"/>
            <w:r w:rsidRPr="0097557A">
              <w:rPr>
                <w:rFonts w:ascii="Calibri" w:hAnsi="Calibri"/>
                <w:color w:val="1F497D"/>
                <w:sz w:val="22"/>
                <w:szCs w:val="22"/>
              </w:rPr>
              <w:t>crôsse</w:t>
            </w:r>
            <w:proofErr w:type="spellEnd"/>
            <w:r w:rsidRPr="0097557A">
              <w:rPr>
                <w:rFonts w:ascii="Calibri" w:hAnsi="Calibri"/>
                <w:color w:val="1F497D"/>
                <w:sz w:val="22"/>
                <w:szCs w:val="22"/>
              </w:rPr>
              <w:t xml:space="preserve"> d'évêque diamètre 35mm avec vanne,</w:t>
            </w:r>
            <w:r w:rsidR="006C3380">
              <w:rPr>
                <w:rFonts w:ascii="Calibri" w:hAnsi="Calibri"/>
                <w:color w:val="1F497D"/>
                <w:sz w:val="22"/>
                <w:szCs w:val="22"/>
              </w:rPr>
              <w:t xml:space="preserve"> </w:t>
            </w:r>
            <w:r w:rsidR="006C3380" w:rsidRPr="0097557A">
              <w:rPr>
                <w:rFonts w:ascii="Calibri" w:hAnsi="Calibri"/>
                <w:color w:val="1F497D"/>
                <w:sz w:val="22"/>
                <w:szCs w:val="22"/>
              </w:rPr>
              <w:t>bouchon et coupleur de sécurité</w:t>
            </w:r>
          </w:p>
        </w:tc>
        <w:tc>
          <w:tcPr>
            <w:tcW w:w="1391" w:type="dxa"/>
            <w:vMerge/>
            <w:tcBorders>
              <w:top w:val="nil"/>
              <w:left w:val="single" w:sz="4" w:space="0" w:color="auto"/>
              <w:bottom w:val="single" w:sz="4" w:space="0" w:color="000000"/>
              <w:right w:val="single" w:sz="4" w:space="0" w:color="auto"/>
            </w:tcBorders>
            <w:vAlign w:val="center"/>
            <w:hideMark/>
          </w:tcPr>
          <w:p w:rsidR="00AD3BD9" w:rsidRPr="0097557A" w:rsidRDefault="00AD3BD9" w:rsidP="0097557A">
            <w:pPr>
              <w:rPr>
                <w:rFonts w:ascii="Calibri" w:hAnsi="Calibri"/>
                <w:color w:val="1F497D"/>
                <w:sz w:val="22"/>
                <w:szCs w:val="22"/>
              </w:rPr>
            </w:pPr>
          </w:p>
        </w:tc>
      </w:tr>
      <w:tr w:rsidR="006C3380"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6C3380" w:rsidRPr="0097557A" w:rsidRDefault="006C3380" w:rsidP="0097557A">
            <w:pPr>
              <w:rPr>
                <w:rFonts w:ascii="Calibri" w:hAnsi="Calibri"/>
                <w:color w:val="1F497D"/>
                <w:sz w:val="22"/>
                <w:szCs w:val="22"/>
              </w:rPr>
            </w:pPr>
            <w:r w:rsidRPr="0097557A">
              <w:rPr>
                <w:rFonts w:ascii="Calibri" w:hAnsi="Calibri"/>
                <w:color w:val="1F497D"/>
                <w:sz w:val="22"/>
                <w:szCs w:val="22"/>
              </w:rPr>
              <w:t>• 50 vannes à boisseau PN25 FF 1/2 - 13 vannes à boisseau PN16 FF 1'1/4</w:t>
            </w:r>
          </w:p>
        </w:tc>
        <w:tc>
          <w:tcPr>
            <w:tcW w:w="1391" w:type="dxa"/>
            <w:vMerge/>
            <w:tcBorders>
              <w:top w:val="nil"/>
              <w:left w:val="single" w:sz="4" w:space="0" w:color="auto"/>
              <w:bottom w:val="single" w:sz="4" w:space="0" w:color="000000"/>
              <w:right w:val="single" w:sz="4" w:space="0" w:color="auto"/>
            </w:tcBorders>
            <w:vAlign w:val="center"/>
            <w:hideMark/>
          </w:tcPr>
          <w:p w:rsidR="006C3380" w:rsidRPr="0097557A" w:rsidRDefault="006C3380" w:rsidP="0097557A">
            <w:pPr>
              <w:rPr>
                <w:rFonts w:ascii="Calibri" w:hAnsi="Calibri"/>
                <w:color w:val="1F497D"/>
                <w:sz w:val="22"/>
                <w:szCs w:val="22"/>
              </w:rPr>
            </w:pPr>
          </w:p>
        </w:tc>
      </w:tr>
      <w:tr w:rsidR="006C3380"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6C3380" w:rsidRPr="0097557A" w:rsidRDefault="006C3380" w:rsidP="00C40F8E">
            <w:pPr>
              <w:rPr>
                <w:rFonts w:ascii="Calibri" w:hAnsi="Calibri"/>
                <w:color w:val="1F497D"/>
                <w:sz w:val="22"/>
                <w:szCs w:val="22"/>
              </w:rPr>
            </w:pPr>
            <w:r w:rsidRPr="0097557A">
              <w:rPr>
                <w:rFonts w:ascii="Calibri" w:hAnsi="Calibri"/>
                <w:color w:val="1F497D"/>
                <w:sz w:val="22"/>
                <w:szCs w:val="22"/>
              </w:rPr>
              <w:t xml:space="preserve">• Raccordement pneumatique en </w:t>
            </w:r>
            <w:proofErr w:type="spellStart"/>
            <w:r w:rsidRPr="0097557A">
              <w:rPr>
                <w:rFonts w:ascii="Calibri" w:hAnsi="Calibri"/>
                <w:color w:val="1F497D"/>
                <w:sz w:val="22"/>
                <w:szCs w:val="22"/>
              </w:rPr>
              <w:t>sertinox</w:t>
            </w:r>
            <w:proofErr w:type="spellEnd"/>
            <w:r w:rsidRPr="0097557A">
              <w:rPr>
                <w:rFonts w:ascii="Calibri" w:hAnsi="Calibri"/>
                <w:color w:val="1F497D"/>
                <w:sz w:val="22"/>
                <w:szCs w:val="22"/>
              </w:rPr>
              <w:t xml:space="preserve"> du </w:t>
            </w:r>
            <w:r w:rsidRPr="0097557A">
              <w:rPr>
                <w:rFonts w:ascii="Calibri" w:hAnsi="Calibri"/>
                <w:color w:val="1F497D"/>
                <w:sz w:val="22"/>
                <w:szCs w:val="22"/>
              </w:rPr>
              <w:t>compresseur, de</w:t>
            </w:r>
            <w:r w:rsidRPr="0097557A">
              <w:rPr>
                <w:rFonts w:ascii="Calibri" w:hAnsi="Calibri"/>
                <w:color w:val="1F497D"/>
                <w:sz w:val="22"/>
                <w:szCs w:val="22"/>
              </w:rPr>
              <w:t xml:space="preserve"> la cuve et du sécheur </w:t>
            </w:r>
          </w:p>
        </w:tc>
        <w:tc>
          <w:tcPr>
            <w:tcW w:w="1391" w:type="dxa"/>
            <w:vMerge/>
            <w:tcBorders>
              <w:top w:val="nil"/>
              <w:left w:val="single" w:sz="4" w:space="0" w:color="auto"/>
              <w:bottom w:val="single" w:sz="4" w:space="0" w:color="000000"/>
              <w:right w:val="single" w:sz="4" w:space="0" w:color="auto"/>
            </w:tcBorders>
            <w:vAlign w:val="center"/>
            <w:hideMark/>
          </w:tcPr>
          <w:p w:rsidR="006C3380" w:rsidRPr="0097557A" w:rsidRDefault="006C3380" w:rsidP="0097557A">
            <w:pPr>
              <w:rPr>
                <w:rFonts w:ascii="Calibri" w:hAnsi="Calibri"/>
                <w:color w:val="1F497D"/>
                <w:sz w:val="22"/>
                <w:szCs w:val="22"/>
              </w:rPr>
            </w:pPr>
          </w:p>
        </w:tc>
      </w:tr>
      <w:tr w:rsidR="006C3380"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6C3380" w:rsidRDefault="006C3380" w:rsidP="00C40F8E">
            <w:pPr>
              <w:rPr>
                <w:rFonts w:ascii="Calibri" w:hAnsi="Calibri"/>
                <w:color w:val="1F497D"/>
                <w:sz w:val="22"/>
                <w:szCs w:val="22"/>
              </w:rPr>
            </w:pPr>
            <w:r w:rsidRPr="0097557A">
              <w:rPr>
                <w:rFonts w:ascii="Calibri" w:hAnsi="Calibri"/>
                <w:color w:val="1F497D"/>
                <w:sz w:val="22"/>
                <w:szCs w:val="22"/>
              </w:rPr>
              <w:t>en Ø35 (y compris by-pass de celui-ci)</w:t>
            </w:r>
          </w:p>
          <w:p w:rsidR="006C3380" w:rsidRDefault="006C3380" w:rsidP="00C40F8E">
            <w:pPr>
              <w:rPr>
                <w:rFonts w:ascii="Calibri" w:hAnsi="Calibri"/>
                <w:color w:val="1F497D"/>
                <w:sz w:val="22"/>
                <w:szCs w:val="22"/>
              </w:rPr>
            </w:pPr>
            <w:r w:rsidRPr="0097557A">
              <w:rPr>
                <w:rFonts w:ascii="Calibri" w:hAnsi="Calibri"/>
                <w:color w:val="1F497D"/>
                <w:sz w:val="22"/>
                <w:szCs w:val="22"/>
              </w:rPr>
              <w:t>•</w:t>
            </w:r>
            <w:r>
              <w:rPr>
                <w:rFonts w:ascii="Calibri" w:hAnsi="Calibri"/>
                <w:color w:val="1F497D"/>
                <w:sz w:val="22"/>
                <w:szCs w:val="22"/>
              </w:rPr>
              <w:t>location de nacelle</w:t>
            </w:r>
          </w:p>
          <w:p w:rsidR="006C3380" w:rsidRPr="0097557A" w:rsidRDefault="006C3380" w:rsidP="00C40F8E">
            <w:pPr>
              <w:rPr>
                <w:rFonts w:ascii="Calibri" w:hAnsi="Calibri"/>
                <w:color w:val="1F497D"/>
                <w:sz w:val="22"/>
                <w:szCs w:val="22"/>
              </w:rPr>
            </w:pPr>
            <w:r w:rsidRPr="0097557A">
              <w:rPr>
                <w:rFonts w:ascii="Calibri" w:hAnsi="Calibri"/>
                <w:color w:val="1F497D"/>
                <w:sz w:val="22"/>
                <w:szCs w:val="22"/>
              </w:rPr>
              <w:t>•</w:t>
            </w:r>
            <w:r>
              <w:rPr>
                <w:rFonts w:ascii="Calibri" w:hAnsi="Calibri"/>
                <w:color w:val="1F497D"/>
                <w:sz w:val="22"/>
                <w:szCs w:val="22"/>
              </w:rPr>
              <w:t xml:space="preserve"> Fournitures raccords </w:t>
            </w:r>
          </w:p>
        </w:tc>
        <w:tc>
          <w:tcPr>
            <w:tcW w:w="1391" w:type="dxa"/>
            <w:vMerge/>
            <w:tcBorders>
              <w:top w:val="nil"/>
              <w:left w:val="single" w:sz="4" w:space="0" w:color="auto"/>
              <w:bottom w:val="single" w:sz="4" w:space="0" w:color="000000"/>
              <w:right w:val="single" w:sz="4" w:space="0" w:color="auto"/>
            </w:tcBorders>
            <w:vAlign w:val="center"/>
            <w:hideMark/>
          </w:tcPr>
          <w:p w:rsidR="006C3380" w:rsidRPr="0097557A" w:rsidRDefault="006C3380" w:rsidP="0097557A">
            <w:pPr>
              <w:rPr>
                <w:rFonts w:ascii="Calibri" w:hAnsi="Calibri"/>
                <w:color w:val="1F497D"/>
                <w:sz w:val="22"/>
                <w:szCs w:val="22"/>
              </w:rPr>
            </w:pPr>
          </w:p>
        </w:tc>
      </w:tr>
      <w:tr w:rsidR="006C3380" w:rsidRPr="0097557A" w:rsidTr="007E18A8">
        <w:trPr>
          <w:trHeight w:val="300"/>
        </w:trPr>
        <w:tc>
          <w:tcPr>
            <w:tcW w:w="7980" w:type="dxa"/>
            <w:tcBorders>
              <w:top w:val="nil"/>
              <w:left w:val="single" w:sz="4" w:space="0" w:color="auto"/>
              <w:bottom w:val="nil"/>
              <w:right w:val="single" w:sz="4" w:space="0" w:color="auto"/>
            </w:tcBorders>
            <w:shd w:val="clear" w:color="auto" w:fill="auto"/>
            <w:noWrap/>
            <w:vAlign w:val="bottom"/>
            <w:hideMark/>
          </w:tcPr>
          <w:p w:rsidR="006C3380" w:rsidRPr="0097557A" w:rsidRDefault="006C3380" w:rsidP="0097557A">
            <w:pPr>
              <w:rPr>
                <w:rFonts w:ascii="Calibri" w:hAnsi="Calibri"/>
                <w:color w:val="1F497D"/>
                <w:sz w:val="22"/>
                <w:szCs w:val="22"/>
              </w:rPr>
            </w:pPr>
            <w:r w:rsidRPr="0097557A">
              <w:rPr>
                <w:rFonts w:ascii="Calibri" w:hAnsi="Calibri"/>
                <w:color w:val="1F497D"/>
                <w:sz w:val="22"/>
                <w:szCs w:val="22"/>
              </w:rPr>
              <w:t>• Essai, repérage et mise en air</w:t>
            </w:r>
          </w:p>
        </w:tc>
        <w:tc>
          <w:tcPr>
            <w:tcW w:w="1391" w:type="dxa"/>
            <w:vMerge/>
            <w:tcBorders>
              <w:top w:val="nil"/>
              <w:left w:val="single" w:sz="4" w:space="0" w:color="auto"/>
              <w:bottom w:val="single" w:sz="4" w:space="0" w:color="000000"/>
              <w:right w:val="single" w:sz="4" w:space="0" w:color="auto"/>
            </w:tcBorders>
            <w:vAlign w:val="center"/>
            <w:hideMark/>
          </w:tcPr>
          <w:p w:rsidR="006C3380" w:rsidRPr="0097557A" w:rsidRDefault="006C3380" w:rsidP="0097557A">
            <w:pPr>
              <w:rPr>
                <w:rFonts w:ascii="Calibri" w:hAnsi="Calibri"/>
                <w:color w:val="1F497D"/>
                <w:sz w:val="22"/>
                <w:szCs w:val="22"/>
              </w:rPr>
            </w:pPr>
          </w:p>
        </w:tc>
      </w:tr>
      <w:tr w:rsidR="006C3380" w:rsidRPr="0097557A" w:rsidTr="00BD25EB">
        <w:trPr>
          <w:trHeight w:val="300"/>
        </w:trPr>
        <w:tc>
          <w:tcPr>
            <w:tcW w:w="7980" w:type="dxa"/>
            <w:tcBorders>
              <w:top w:val="nil"/>
              <w:left w:val="single" w:sz="4" w:space="0" w:color="auto"/>
              <w:bottom w:val="single" w:sz="4" w:space="0" w:color="auto"/>
              <w:right w:val="single" w:sz="4" w:space="0" w:color="auto"/>
            </w:tcBorders>
            <w:shd w:val="clear" w:color="auto" w:fill="auto"/>
            <w:noWrap/>
            <w:vAlign w:val="bottom"/>
            <w:hideMark/>
          </w:tcPr>
          <w:p w:rsidR="006C3380" w:rsidRPr="0097557A" w:rsidRDefault="006C3380" w:rsidP="0097557A">
            <w:pPr>
              <w:rPr>
                <w:rFonts w:ascii="Calibri" w:hAnsi="Calibri"/>
                <w:color w:val="1F497D"/>
                <w:sz w:val="22"/>
                <w:szCs w:val="22"/>
              </w:rPr>
            </w:pPr>
            <w:r w:rsidRPr="0097557A">
              <w:rPr>
                <w:rFonts w:ascii="Calibri" w:hAnsi="Calibri"/>
                <w:color w:val="1F497D"/>
                <w:sz w:val="22"/>
                <w:szCs w:val="22"/>
              </w:rPr>
              <w:t>•main d'œuvre et déplacement</w:t>
            </w:r>
          </w:p>
        </w:tc>
        <w:tc>
          <w:tcPr>
            <w:tcW w:w="1391" w:type="dxa"/>
            <w:vMerge/>
            <w:tcBorders>
              <w:top w:val="nil"/>
              <w:left w:val="single" w:sz="4" w:space="0" w:color="auto"/>
              <w:bottom w:val="single" w:sz="4" w:space="0" w:color="000000"/>
              <w:right w:val="single" w:sz="4" w:space="0" w:color="auto"/>
            </w:tcBorders>
            <w:vAlign w:val="center"/>
            <w:hideMark/>
          </w:tcPr>
          <w:p w:rsidR="006C3380" w:rsidRPr="0097557A" w:rsidRDefault="006C3380" w:rsidP="0097557A">
            <w:pPr>
              <w:rPr>
                <w:rFonts w:ascii="Calibri" w:hAnsi="Calibri"/>
                <w:color w:val="1F497D"/>
                <w:sz w:val="22"/>
                <w:szCs w:val="22"/>
              </w:rPr>
            </w:pPr>
          </w:p>
        </w:tc>
      </w:tr>
    </w:tbl>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ED5E31">
        <w:rPr>
          <w:rFonts w:asciiTheme="minorHAnsi" w:hAnsiTheme="minorHAnsi"/>
          <w:b/>
          <w:color w:val="1F497D" w:themeColor="text2"/>
          <w:sz w:val="28"/>
          <w:szCs w:val="28"/>
        </w:rPr>
        <w:t>32 129.59</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ED5E31">
        <w:rPr>
          <w:rFonts w:asciiTheme="minorHAnsi" w:hAnsiTheme="minorHAnsi"/>
          <w:color w:val="1F497D" w:themeColor="text2"/>
          <w:sz w:val="22"/>
          <w:szCs w:val="22"/>
        </w:rPr>
        <w:t>6 425.92</w:t>
      </w:r>
      <w:r w:rsidRPr="00AB5C6A">
        <w:rPr>
          <w:rFonts w:asciiTheme="minorHAnsi" w:hAnsiTheme="minorHAnsi"/>
          <w:color w:val="1F497D" w:themeColor="text2"/>
          <w:sz w:val="22"/>
          <w:szCs w:val="22"/>
        </w:rPr>
        <w:t xml:space="preserve"> EUR</w:t>
      </w:r>
    </w:p>
    <w:p w:rsid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ED5E31">
        <w:rPr>
          <w:rFonts w:asciiTheme="minorHAnsi" w:hAnsiTheme="minorHAnsi"/>
          <w:color w:val="1F497D" w:themeColor="text2"/>
          <w:sz w:val="22"/>
          <w:szCs w:val="22"/>
        </w:rPr>
        <w:t>38 555.51</w:t>
      </w:r>
      <w:r w:rsidRPr="00AB5C6A">
        <w:rPr>
          <w:rFonts w:asciiTheme="minorHAnsi" w:hAnsiTheme="minorHAnsi"/>
          <w:color w:val="1F497D" w:themeColor="text2"/>
          <w:sz w:val="22"/>
          <w:szCs w:val="22"/>
        </w:rPr>
        <w:t xml:space="preserve"> EUR</w:t>
      </w:r>
    </w:p>
    <w:p w:rsidR="00514DEA" w:rsidRPr="00927142" w:rsidRDefault="00AB5C6A"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97557A">
        <w:rPr>
          <w:rFonts w:ascii="Calibri" w:hAnsi="Calibri" w:cs="Tahoma"/>
          <w:i w:val="0"/>
          <w:color w:val="1F497D" w:themeColor="text2"/>
          <w:sz w:val="28"/>
          <w:szCs w:val="28"/>
          <w:u w:val="single"/>
        </w:rPr>
        <w:t>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w:t>
      </w:r>
      <w:r w:rsidR="00D43917">
        <w:rPr>
          <w:rFonts w:ascii="Calibri" w:hAnsi="Calibri" w:cs="Tahoma"/>
          <w:b/>
          <w:color w:val="1F497D" w:themeColor="text2"/>
        </w:rPr>
        <w:t xml:space="preserve"> </w:t>
      </w:r>
      <w:proofErr w:type="gramStart"/>
      <w:r w:rsidR="00D43917">
        <w:rPr>
          <w:rFonts w:ascii="Calibri" w:hAnsi="Calibri" w:cs="Tahoma"/>
          <w:b/>
          <w:color w:val="1F497D" w:themeColor="text2"/>
        </w:rPr>
        <w:t>( 10</w:t>
      </w:r>
      <w:proofErr w:type="gramEnd"/>
      <w:r w:rsidR="00D43917">
        <w:rPr>
          <w:rFonts w:ascii="Calibri" w:hAnsi="Calibri" w:cs="Tahoma"/>
          <w:b/>
          <w:color w:val="1F497D" w:themeColor="text2"/>
        </w:rPr>
        <w:t xml:space="preserve"> jours livraison France ) </w:t>
      </w:r>
      <w:r w:rsidR="00E113F0">
        <w:rPr>
          <w:rFonts w:ascii="Calibri" w:hAnsi="Calibri" w:cs="Tahoma"/>
          <w:b/>
          <w:color w:val="1F497D" w:themeColor="text2"/>
        </w:rPr>
        <w:t xml:space="preserve"> </w:t>
      </w:r>
    </w:p>
    <w:p w:rsidR="00ED5E31" w:rsidRDefault="00ED5E31" w:rsidP="00514DEA">
      <w:pPr>
        <w:rPr>
          <w:rFonts w:ascii="Calibri" w:hAnsi="Calibri" w:cs="Tahoma"/>
          <w:b/>
          <w:color w:val="1F497D" w:themeColor="text2"/>
        </w:rPr>
      </w:pPr>
    </w:p>
    <w:p w:rsidR="00ED5E31" w:rsidRPr="00927142" w:rsidRDefault="00ED5E31" w:rsidP="00514DEA">
      <w:pPr>
        <w:rPr>
          <w:rFonts w:ascii="Calibri" w:hAnsi="Calibri" w:cs="Tahoma"/>
          <w:b/>
          <w:color w:val="1F497D" w:themeColor="text2"/>
        </w:rPr>
      </w:pPr>
      <w:r>
        <w:rPr>
          <w:rFonts w:ascii="Calibri" w:hAnsi="Calibri" w:cs="Tahoma"/>
          <w:b/>
          <w:color w:val="1F497D" w:themeColor="text2"/>
        </w:rPr>
        <w:t xml:space="preserve">.Assurance décennale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AD3BD9" w:rsidRDefault="00AD3BD9" w:rsidP="00924490">
      <w:pPr>
        <w:pStyle w:val="Titre5"/>
        <w:rPr>
          <w:rFonts w:ascii="Calibri" w:hAnsi="Calibri" w:cs="Tahoma"/>
          <w:i w:val="0"/>
          <w:color w:val="1F497D" w:themeColor="text2"/>
          <w:sz w:val="28"/>
          <w:szCs w:val="28"/>
          <w:u w:val="single"/>
        </w:rPr>
      </w:pPr>
    </w:p>
    <w:p w:rsidR="00924490" w:rsidRPr="00927142" w:rsidRDefault="0097557A"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III</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4B156D" w:rsidRDefault="004B156D" w:rsidP="004B156D">
      <w:pPr>
        <w:pStyle w:val="Default"/>
        <w:numPr>
          <w:ilvl w:val="0"/>
          <w:numId w:val="9"/>
        </w:numPr>
        <w:rPr>
          <w:rFonts w:cs="Wingdings"/>
          <w:color w:val="1F497D" w:themeColor="text2"/>
        </w:rPr>
      </w:pPr>
      <w:r w:rsidRPr="00F80035">
        <w:rPr>
          <w:rFonts w:cs="Wingdings"/>
          <w:color w:val="1F497D" w:themeColor="text2"/>
        </w:rPr>
        <w:t>Règlement 30% à la commande</w:t>
      </w:r>
    </w:p>
    <w:p w:rsidR="00AD3BD9" w:rsidRPr="00F80035" w:rsidRDefault="00AD3BD9" w:rsidP="00AD3BD9">
      <w:pPr>
        <w:pStyle w:val="Default"/>
        <w:numPr>
          <w:ilvl w:val="2"/>
          <w:numId w:val="9"/>
        </w:numPr>
        <w:rPr>
          <w:rFonts w:cs="Wingdings"/>
          <w:color w:val="1F497D" w:themeColor="text2"/>
        </w:rPr>
      </w:pPr>
      <w:r>
        <w:rPr>
          <w:rFonts w:cs="Wingdings"/>
          <w:color w:val="1F497D" w:themeColor="text2"/>
        </w:rPr>
        <w:t>30% début des travaux</w:t>
      </w:r>
    </w:p>
    <w:p w:rsidR="004B156D" w:rsidRPr="00791A81" w:rsidRDefault="004B156D" w:rsidP="004B156D">
      <w:pPr>
        <w:pStyle w:val="Default"/>
        <w:numPr>
          <w:ilvl w:val="2"/>
          <w:numId w:val="9"/>
        </w:numPr>
        <w:rPr>
          <w:color w:val="1F497D" w:themeColor="text2"/>
        </w:rPr>
      </w:pPr>
      <w:r w:rsidRPr="00F80035">
        <w:rPr>
          <w:rFonts w:cs="Wingdings"/>
          <w:color w:val="1F497D" w:themeColor="text2"/>
        </w:rPr>
        <w:t xml:space="preserve">Solde 30 JFDM </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E01A83"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AB35ED">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AB35ED">
        <w:rPr>
          <w:rFonts w:ascii="Calibri" w:hAnsi="Calibri" w:cs="Tahoma"/>
          <w:color w:val="1F497D" w:themeColor="text2"/>
          <w:sz w:val="24"/>
          <w:szCs w:val="24"/>
        </w:rPr>
        <w:t>06</w:t>
      </w:r>
      <w:proofErr w:type="spellEnd"/>
      <w:r w:rsidR="00AB35ED">
        <w:rPr>
          <w:rFonts w:ascii="Calibri" w:hAnsi="Calibri" w:cs="Tahoma"/>
          <w:color w:val="1F497D" w:themeColor="text2"/>
          <w:sz w:val="24"/>
          <w:szCs w:val="24"/>
        </w:rPr>
        <w:t xml:space="preserve"> 57 31 82</w:t>
      </w:r>
    </w:p>
    <w:p w:rsidR="00C01ED7"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9" w:history="1">
        <w:r w:rsidR="00AB35ED" w:rsidRPr="001925EC">
          <w:rPr>
            <w:rStyle w:val="Lienhypertexte"/>
            <w:rFonts w:ascii="Calibri" w:hAnsi="Calibri" w:cs="Tahoma"/>
            <w:sz w:val="24"/>
            <w:szCs w:val="24"/>
          </w:rPr>
          <w:t>lionel.betton@sfacs-industrie.fr</w:t>
        </w:r>
      </w:hyperlink>
    </w:p>
    <w:p w:rsidR="00514DEA" w:rsidRPr="00927142" w:rsidRDefault="00AD4CB4" w:rsidP="00D83225">
      <w:pPr>
        <w:pStyle w:val="Corpsdetexte2"/>
        <w:jc w:val="left"/>
        <w:rPr>
          <w:rFonts w:ascii="Calibri" w:hAnsi="Calibri" w:cs="Tahoma"/>
          <w:color w:val="1F497D" w:themeColor="text2"/>
        </w:rPr>
      </w:pPr>
      <w:r>
        <w:rPr>
          <w:rFonts w:ascii="Calibri" w:hAnsi="Calibri" w:cs="Tahoma"/>
          <w:color w:val="1F497D" w:themeColor="text2"/>
          <w:sz w:val="24"/>
          <w:szCs w:val="24"/>
        </w:rPr>
        <w:tab/>
      </w:r>
      <w:r>
        <w:rPr>
          <w:rFonts w:ascii="Calibri" w:hAnsi="Calibri" w:cs="Tahoma"/>
          <w:color w:val="1F497D" w:themeColor="text2"/>
          <w:sz w:val="24"/>
          <w:szCs w:val="24"/>
        </w:rPr>
        <w:tab/>
      </w:r>
      <w:r>
        <w:rPr>
          <w:rFonts w:ascii="Calibri" w:hAnsi="Calibri" w:cs="Tahoma"/>
          <w:color w:val="1F497D" w:themeColor="text2"/>
          <w:sz w:val="24"/>
          <w:szCs w:val="24"/>
        </w:rPr>
        <w:tab/>
      </w:r>
    </w:p>
    <w:sectPr w:rsidR="00514DEA" w:rsidRPr="0092714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48" w:rsidRDefault="00C34148" w:rsidP="00601B77">
      <w:r>
        <w:separator/>
      </w:r>
    </w:p>
  </w:endnote>
  <w:endnote w:type="continuationSeparator" w:id="0">
    <w:p w:rsidR="00C34148" w:rsidRDefault="00C34148"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48" w:rsidRDefault="00C34148" w:rsidP="00601B77">
      <w:r>
        <w:separator/>
      </w:r>
    </w:p>
  </w:footnote>
  <w:footnote w:type="continuationSeparator" w:id="0">
    <w:p w:rsidR="00C34148" w:rsidRDefault="00C34148"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25pt;height:11.25pt" o:bullet="t">
        <v:imagedata r:id="rId1" o:title="mso76DA"/>
      </v:shape>
    </w:pict>
  </w:numPicBullet>
  <w:numPicBullet w:numPicBulletId="1">
    <w:pict>
      <v:shape id="_x0000_i1118"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3C2353"/>
    <w:multiLevelType w:val="hybridMultilevel"/>
    <w:tmpl w:val="3446E09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BCB0E95"/>
    <w:multiLevelType w:val="hybridMultilevel"/>
    <w:tmpl w:val="47D402B4"/>
    <w:lvl w:ilvl="0" w:tplc="040C0009">
      <w:start w:val="1"/>
      <w:numFmt w:val="bullet"/>
      <w:lvlText w:val=""/>
      <w:lvlJc w:val="left"/>
      <w:pPr>
        <w:ind w:left="2850" w:hanging="360"/>
      </w:pPr>
      <w:rPr>
        <w:rFonts w:ascii="Wingdings" w:hAnsi="Wingdings"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7">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nsid w:val="40A660A8"/>
    <w:multiLevelType w:val="hybridMultilevel"/>
    <w:tmpl w:val="B28ADA9A"/>
    <w:lvl w:ilvl="0" w:tplc="040C0009">
      <w:start w:val="1"/>
      <w:numFmt w:val="bullet"/>
      <w:lvlText w:val=""/>
      <w:lvlJc w:val="left"/>
      <w:pPr>
        <w:ind w:left="2850" w:hanging="360"/>
      </w:pPr>
      <w:rPr>
        <w:rFonts w:ascii="Wingdings" w:hAnsi="Wingdings"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0">
    <w:nsid w:val="45D011B3"/>
    <w:multiLevelType w:val="hybridMultilevel"/>
    <w:tmpl w:val="571EB1F0"/>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BCD3B16"/>
    <w:multiLevelType w:val="hybridMultilevel"/>
    <w:tmpl w:val="DD406E4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020E77"/>
    <w:multiLevelType w:val="hybridMultilevel"/>
    <w:tmpl w:val="BA7C9B00"/>
    <w:lvl w:ilvl="0" w:tplc="040C0009">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6">
    <w:nsid w:val="7C616FF7"/>
    <w:multiLevelType w:val="hybridMultilevel"/>
    <w:tmpl w:val="37CE2E24"/>
    <w:lvl w:ilvl="0" w:tplc="040C0009">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5"/>
  </w:num>
  <w:num w:numId="6">
    <w:abstractNumId w:val="8"/>
  </w:num>
  <w:num w:numId="7">
    <w:abstractNumId w:val="0"/>
  </w:num>
  <w:num w:numId="8">
    <w:abstractNumId w:val="11"/>
  </w:num>
  <w:num w:numId="9">
    <w:abstractNumId w:val="10"/>
  </w:num>
  <w:num w:numId="10">
    <w:abstractNumId w:val="7"/>
  </w:num>
  <w:num w:numId="11">
    <w:abstractNumId w:val="14"/>
  </w:num>
  <w:num w:numId="12">
    <w:abstractNumId w:val="2"/>
  </w:num>
  <w:num w:numId="13">
    <w:abstractNumId w:val="1"/>
  </w:num>
  <w:num w:numId="14">
    <w:abstractNumId w:val="16"/>
  </w:num>
  <w:num w:numId="15">
    <w:abstractNumId w:val="15"/>
  </w:num>
  <w:num w:numId="16">
    <w:abstractNumId w:val="6"/>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5031"/>
    <w:rsid w:val="00007DAA"/>
    <w:rsid w:val="00013353"/>
    <w:rsid w:val="0001617A"/>
    <w:rsid w:val="00016FBF"/>
    <w:rsid w:val="000170B2"/>
    <w:rsid w:val="00022B30"/>
    <w:rsid w:val="00025716"/>
    <w:rsid w:val="000341DF"/>
    <w:rsid w:val="00035C62"/>
    <w:rsid w:val="00061399"/>
    <w:rsid w:val="00063119"/>
    <w:rsid w:val="00077B23"/>
    <w:rsid w:val="00083A21"/>
    <w:rsid w:val="00094BD1"/>
    <w:rsid w:val="00095B3C"/>
    <w:rsid w:val="000A2F3C"/>
    <w:rsid w:val="000A386F"/>
    <w:rsid w:val="000C0492"/>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96D59"/>
    <w:rsid w:val="002B5E95"/>
    <w:rsid w:val="002C57BB"/>
    <w:rsid w:val="002E477C"/>
    <w:rsid w:val="002E68E2"/>
    <w:rsid w:val="002F53E1"/>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C71C9"/>
    <w:rsid w:val="003D0395"/>
    <w:rsid w:val="003D5BEA"/>
    <w:rsid w:val="003E4D1A"/>
    <w:rsid w:val="00402601"/>
    <w:rsid w:val="00470DFF"/>
    <w:rsid w:val="0048566B"/>
    <w:rsid w:val="00485B77"/>
    <w:rsid w:val="00495CAD"/>
    <w:rsid w:val="004A0C13"/>
    <w:rsid w:val="004A1ECC"/>
    <w:rsid w:val="004A28D3"/>
    <w:rsid w:val="004A3105"/>
    <w:rsid w:val="004A5473"/>
    <w:rsid w:val="004A729A"/>
    <w:rsid w:val="004B156D"/>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6716B"/>
    <w:rsid w:val="00670742"/>
    <w:rsid w:val="006932A5"/>
    <w:rsid w:val="006A6D3D"/>
    <w:rsid w:val="006B50DC"/>
    <w:rsid w:val="006B78FC"/>
    <w:rsid w:val="006C0D08"/>
    <w:rsid w:val="006C253F"/>
    <w:rsid w:val="006C3380"/>
    <w:rsid w:val="006D4BFF"/>
    <w:rsid w:val="006F592F"/>
    <w:rsid w:val="0070457A"/>
    <w:rsid w:val="007068A4"/>
    <w:rsid w:val="0071079E"/>
    <w:rsid w:val="00716F66"/>
    <w:rsid w:val="00716FC3"/>
    <w:rsid w:val="00725FA7"/>
    <w:rsid w:val="00735049"/>
    <w:rsid w:val="00747EF4"/>
    <w:rsid w:val="007627D2"/>
    <w:rsid w:val="0076631D"/>
    <w:rsid w:val="0077372D"/>
    <w:rsid w:val="007813A8"/>
    <w:rsid w:val="00784557"/>
    <w:rsid w:val="00786EA4"/>
    <w:rsid w:val="00792933"/>
    <w:rsid w:val="007A2C42"/>
    <w:rsid w:val="007A40A3"/>
    <w:rsid w:val="007C2D4E"/>
    <w:rsid w:val="007C7E78"/>
    <w:rsid w:val="007D5A73"/>
    <w:rsid w:val="007E00FD"/>
    <w:rsid w:val="007E18A8"/>
    <w:rsid w:val="007E348A"/>
    <w:rsid w:val="008145E9"/>
    <w:rsid w:val="00830534"/>
    <w:rsid w:val="0083776E"/>
    <w:rsid w:val="00837EC1"/>
    <w:rsid w:val="008F0C3D"/>
    <w:rsid w:val="0090454B"/>
    <w:rsid w:val="009047AE"/>
    <w:rsid w:val="00924490"/>
    <w:rsid w:val="00927142"/>
    <w:rsid w:val="0093596F"/>
    <w:rsid w:val="00955015"/>
    <w:rsid w:val="0095602D"/>
    <w:rsid w:val="0097557A"/>
    <w:rsid w:val="009B2D9A"/>
    <w:rsid w:val="009F14B3"/>
    <w:rsid w:val="00A05B08"/>
    <w:rsid w:val="00A15E37"/>
    <w:rsid w:val="00A220FE"/>
    <w:rsid w:val="00A44554"/>
    <w:rsid w:val="00A62140"/>
    <w:rsid w:val="00A6244A"/>
    <w:rsid w:val="00A75493"/>
    <w:rsid w:val="00A905F7"/>
    <w:rsid w:val="00A91323"/>
    <w:rsid w:val="00AA5102"/>
    <w:rsid w:val="00AB35ED"/>
    <w:rsid w:val="00AB5C6A"/>
    <w:rsid w:val="00AC5C57"/>
    <w:rsid w:val="00AC6CE7"/>
    <w:rsid w:val="00AD3BD9"/>
    <w:rsid w:val="00AD4CB4"/>
    <w:rsid w:val="00AF0F07"/>
    <w:rsid w:val="00AF72CC"/>
    <w:rsid w:val="00B1153A"/>
    <w:rsid w:val="00B13A59"/>
    <w:rsid w:val="00B160D7"/>
    <w:rsid w:val="00B23CF3"/>
    <w:rsid w:val="00B344AC"/>
    <w:rsid w:val="00B412B4"/>
    <w:rsid w:val="00B71432"/>
    <w:rsid w:val="00B74117"/>
    <w:rsid w:val="00BA34C5"/>
    <w:rsid w:val="00BB4650"/>
    <w:rsid w:val="00BB4809"/>
    <w:rsid w:val="00BC3A8F"/>
    <w:rsid w:val="00BD6D7C"/>
    <w:rsid w:val="00BE5B44"/>
    <w:rsid w:val="00C01ED7"/>
    <w:rsid w:val="00C025B6"/>
    <w:rsid w:val="00C2568B"/>
    <w:rsid w:val="00C34148"/>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21EB"/>
    <w:rsid w:val="00D05E78"/>
    <w:rsid w:val="00D27C20"/>
    <w:rsid w:val="00D30113"/>
    <w:rsid w:val="00D36845"/>
    <w:rsid w:val="00D43917"/>
    <w:rsid w:val="00D5422C"/>
    <w:rsid w:val="00D54443"/>
    <w:rsid w:val="00D664D8"/>
    <w:rsid w:val="00D7342A"/>
    <w:rsid w:val="00D83225"/>
    <w:rsid w:val="00D91B54"/>
    <w:rsid w:val="00DA5C78"/>
    <w:rsid w:val="00DF33DA"/>
    <w:rsid w:val="00DF345E"/>
    <w:rsid w:val="00E01A83"/>
    <w:rsid w:val="00E113F0"/>
    <w:rsid w:val="00E11A79"/>
    <w:rsid w:val="00E6046C"/>
    <w:rsid w:val="00E659DB"/>
    <w:rsid w:val="00ED44CE"/>
    <w:rsid w:val="00ED5177"/>
    <w:rsid w:val="00ED5E31"/>
    <w:rsid w:val="00EF0D27"/>
    <w:rsid w:val="00F03F45"/>
    <w:rsid w:val="00F04DF6"/>
    <w:rsid w:val="00F12D77"/>
    <w:rsid w:val="00F16C65"/>
    <w:rsid w:val="00F275FF"/>
    <w:rsid w:val="00F3343F"/>
    <w:rsid w:val="00F46BB0"/>
    <w:rsid w:val="00F51034"/>
    <w:rsid w:val="00F66C6B"/>
    <w:rsid w:val="00F87852"/>
    <w:rsid w:val="00F907AA"/>
    <w:rsid w:val="00FA369D"/>
    <w:rsid w:val="00FA5155"/>
    <w:rsid w:val="00FA5AF4"/>
    <w:rsid w:val="00FC3459"/>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644822045">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onel.betton@sfacs-industri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72635-2874-4F2A-B558-DC1C10C6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676</Words>
  <Characters>3719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10</cp:revision>
  <cp:lastPrinted>2015-12-03T11:21:00Z</cp:lastPrinted>
  <dcterms:created xsi:type="dcterms:W3CDTF">2015-12-03T10:43:00Z</dcterms:created>
  <dcterms:modified xsi:type="dcterms:W3CDTF">2015-12-03T11:26:00Z</dcterms:modified>
</cp:coreProperties>
</file>