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F3E" w:rsidRDefault="00481A8A"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17.3pt;margin-top:18.7pt;width:101.9pt;height:56.25pt;z-index:251660288;mso-width-relative:margin;mso-height-relative:margin" fillcolor="#17365d [2415]" strokecolor="#17365d [2415]" strokeweight="0">
            <v:textbox style="mso-next-textbox:#_x0000_s1028">
              <w:txbxContent>
                <w:p w:rsidR="00BB2F3E" w:rsidRDefault="00BB2F3E" w:rsidP="00BB2F3E"/>
              </w:txbxContent>
            </v:textbox>
          </v:shape>
        </w:pict>
      </w:r>
      <w:r>
        <w:rPr>
          <w:noProof/>
          <w:lang w:eastAsia="fr-FR"/>
        </w:rPr>
        <w:pict>
          <v:shape id="_x0000_s1027" type="#_x0000_t202" style="position:absolute;margin-left:25.75pt;margin-top:8.4pt;width:498.2pt;height:66.55pt;z-index:251659264;v-text-anchor:middle" fillcolor="#17365d [2415]" strokecolor="#17365d [2415]" strokeweight="0">
            <v:stroke dashstyle="1 1" endcap="round"/>
            <v:textbox style="mso-next-textbox:#_x0000_s1027" inset="0,0,0,0">
              <w:txbxContent>
                <w:p w:rsidR="00BB2F3E" w:rsidRPr="00754E6B" w:rsidRDefault="00BB2F3E" w:rsidP="00BB2F3E">
                  <w:pPr>
                    <w:pStyle w:val="Sansinterligne"/>
                    <w:shd w:val="clear" w:color="auto" w:fill="17365D" w:themeFill="text2" w:themeFillShade="BF"/>
                    <w:jc w:val="center"/>
                    <w:rPr>
                      <w:rFonts w:ascii="Franklin Gothic Book" w:hAnsi="Franklin Gothic Book"/>
                      <w:b/>
                      <w:sz w:val="72"/>
                      <w:szCs w:val="70"/>
                    </w:rPr>
                  </w:pPr>
                  <w:r w:rsidRPr="00754E6B">
                    <w:rPr>
                      <w:rFonts w:ascii="Franklin Gothic Book" w:hAnsi="Franklin Gothic Book"/>
                      <w:b/>
                      <w:sz w:val="72"/>
                      <w:szCs w:val="70"/>
                    </w:rPr>
                    <w:t>SFACS</w:t>
                  </w:r>
                </w:p>
                <w:p w:rsidR="00BB2F3E" w:rsidRPr="00754E6B" w:rsidRDefault="00BB2F3E" w:rsidP="00BB2F3E">
                  <w:pPr>
                    <w:pStyle w:val="Sansinterligne"/>
                    <w:shd w:val="clear" w:color="auto" w:fill="17365D" w:themeFill="text2" w:themeFillShade="BF"/>
                    <w:jc w:val="center"/>
                    <w:rPr>
                      <w:rFonts w:ascii="Franklin Gothic Book" w:hAnsi="Franklin Gothic Book"/>
                      <w:b/>
                      <w:sz w:val="44"/>
                      <w:szCs w:val="40"/>
                    </w:rPr>
                  </w:pPr>
                  <w:r>
                    <w:rPr>
                      <w:rFonts w:ascii="Franklin Gothic Book" w:hAnsi="Franklin Gothic Book"/>
                      <w:b/>
                      <w:sz w:val="44"/>
                      <w:szCs w:val="40"/>
                    </w:rPr>
                    <w:t xml:space="preserve">   </w:t>
                  </w:r>
                  <w:r w:rsidRPr="00754E6B">
                    <w:rPr>
                      <w:rFonts w:ascii="Franklin Gothic Book" w:hAnsi="Franklin Gothic Book"/>
                      <w:b/>
                      <w:sz w:val="44"/>
                      <w:szCs w:val="40"/>
                    </w:rPr>
                    <w:t>Votre spécialiste de l’air comprimé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26" style="position:absolute;margin-left:230.75pt;margin-top:-199.95pt;width:129.1pt;height:585.9pt;rotation:270;z-index:251658240;mso-position-horizontal-relative:page;mso-position-vertical-relative:page" coordsize="502,3168" path="m502,hdc93,,93,,93,,146,383,323,1900,,3168v502,,502,,502,hal502,hdxe" fillcolor="#17365d [2415]" strokecolor="#f2f2f2 [3041]" strokeweight="3pt" o:cliptowrap="t">
            <v:fill rotate="t"/>
            <v:stroke color2="#fffffe [rgb(255,255,254) ink(7,255)]">
              <o:left v:ext="view" color="#212120 [rgb(33,33,32) cmyk(0,0,0,100)]" color2="#fffffe [rgb(255,255,254) ink(7,255)]"/>
              <o:top v:ext="view" color="#212120 [rgb(33,33,32) cmyk(0,0,0,100)]" color2="#fffffe [rgb(255,255,254) ink(7,255)]"/>
              <o:right v:ext="view" color="#212120 [rgb(33,33,32) cmyk(0,0,0,100)]" color2="#fffffe [rgb(255,255,254) ink(7,255)]"/>
              <o:bottom v:ext="view" color="#212120 [rgb(33,33,32) cmyk(0,0,0,100)]" color2="#fffffe [rgb(255,255,254) ink(7,255)]"/>
              <o:column v:ext="view" color="#212120 [rgb(33,33,32) cmyk(0,0,0,100)]" color2="#fffffe [rgb(255,255,254) ink(7,255)]"/>
            </v:stroke>
            <v:shadow on="t" type="perspective" color="#243f60 [1604]" opacity=".5" offset="1pt" offset2="-1pt"/>
            <v:path arrowok="t"/>
            <w10:wrap anchorx="page" anchory="page"/>
          </v:shape>
        </w:pict>
      </w:r>
    </w:p>
    <w:p w:rsidR="00BB2F3E" w:rsidRPr="00BB2F3E" w:rsidRDefault="00DF2861" w:rsidP="00BB2F3E">
      <w:r>
        <w:rPr>
          <w:noProof/>
          <w:lang w:eastAsia="fr-FR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-186690</wp:posOffset>
            </wp:positionH>
            <wp:positionV relativeFrom="paragraph">
              <wp:posOffset>-220345</wp:posOffset>
            </wp:positionV>
            <wp:extent cx="1239520" cy="427355"/>
            <wp:effectExtent l="19050" t="0" r="0" b="0"/>
            <wp:wrapNone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9520" cy="427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B2F3E" w:rsidRDefault="00BB2F3E" w:rsidP="00BB2F3E"/>
    <w:p w:rsidR="00BB2F3E" w:rsidRDefault="00BB2F3E" w:rsidP="00BB2F3E"/>
    <w:p w:rsidR="00BB2F3E" w:rsidRDefault="001632F2" w:rsidP="00FC7CF4">
      <w:pPr>
        <w:pStyle w:val="Sansinterligne"/>
        <w:jc w:val="center"/>
        <w:rPr>
          <w:rFonts w:ascii="Franklin Gothic Book" w:hAnsi="Franklin Gothic Book"/>
          <w:sz w:val="36"/>
        </w:rPr>
      </w:pPr>
      <w:r>
        <w:rPr>
          <w:rFonts w:ascii="Franklin Gothic Book" w:hAnsi="Franklin Gothic Book"/>
          <w:sz w:val="36"/>
        </w:rPr>
        <w:t xml:space="preserve">Validité : </w:t>
      </w:r>
      <w:r w:rsidR="00DC7D2B">
        <w:rPr>
          <w:rFonts w:ascii="Franklin Gothic Book" w:hAnsi="Franklin Gothic Book"/>
          <w:sz w:val="36"/>
        </w:rPr>
        <w:t>3</w:t>
      </w:r>
      <w:r w:rsidR="00A70E59">
        <w:rPr>
          <w:rFonts w:ascii="Franklin Gothic Book" w:hAnsi="Franklin Gothic Book"/>
          <w:sz w:val="36"/>
        </w:rPr>
        <w:t>1/03</w:t>
      </w:r>
      <w:r w:rsidR="00310C25">
        <w:rPr>
          <w:rFonts w:ascii="Franklin Gothic Book" w:hAnsi="Franklin Gothic Book"/>
          <w:sz w:val="36"/>
        </w:rPr>
        <w:t>/2016</w:t>
      </w:r>
    </w:p>
    <w:p w:rsidR="00310C25" w:rsidRPr="00FC7CF4" w:rsidRDefault="00310C25" w:rsidP="00FC7CF4">
      <w:pPr>
        <w:pStyle w:val="Sansinterligne"/>
        <w:jc w:val="center"/>
        <w:rPr>
          <w:rFonts w:ascii="Franklin Gothic Book" w:hAnsi="Franklin Gothic Book"/>
          <w:sz w:val="36"/>
        </w:rPr>
      </w:pPr>
      <w:r>
        <w:rPr>
          <w:rFonts w:ascii="Franklin Gothic Book" w:hAnsi="Franklin Gothic Book"/>
          <w:noProof/>
          <w:sz w:val="36"/>
          <w:lang w:eastAsia="fr-FR"/>
        </w:rPr>
        <w:drawing>
          <wp:inline distT="0" distB="0" distL="0" distR="0">
            <wp:extent cx="6019800" cy="6253480"/>
            <wp:effectExtent l="38100" t="19050" r="19050" b="1397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8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0" cy="625348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Grilledutableau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28"/>
        <w:gridCol w:w="3575"/>
        <w:gridCol w:w="3085"/>
      </w:tblGrid>
      <w:tr w:rsidR="00062A71" w:rsidTr="00062A71">
        <w:trPr>
          <w:jc w:val="center"/>
        </w:trPr>
        <w:tc>
          <w:tcPr>
            <w:tcW w:w="1969" w:type="pct"/>
          </w:tcPr>
          <w:p w:rsidR="00062A71" w:rsidRDefault="00062A71" w:rsidP="00062A71">
            <w:pPr>
              <w:tabs>
                <w:tab w:val="left" w:pos="3255"/>
              </w:tabs>
              <w:jc w:val="right"/>
            </w:pPr>
          </w:p>
        </w:tc>
        <w:tc>
          <w:tcPr>
            <w:tcW w:w="3031" w:type="pct"/>
            <w:gridSpan w:val="2"/>
            <w:vAlign w:val="center"/>
          </w:tcPr>
          <w:p w:rsidR="00062A71" w:rsidRDefault="00062A71" w:rsidP="00062A71">
            <w:pPr>
              <w:tabs>
                <w:tab w:val="left" w:pos="3255"/>
              </w:tabs>
              <w:jc w:val="center"/>
              <w:rPr>
                <w:noProof/>
                <w:lang w:eastAsia="fr-FR"/>
              </w:rPr>
            </w:pPr>
          </w:p>
        </w:tc>
      </w:tr>
      <w:tr w:rsidR="00062A71" w:rsidTr="00062A71">
        <w:trPr>
          <w:jc w:val="center"/>
        </w:trPr>
        <w:tc>
          <w:tcPr>
            <w:tcW w:w="1969" w:type="pct"/>
          </w:tcPr>
          <w:p w:rsidR="00062A71" w:rsidRDefault="00062A71" w:rsidP="00724578">
            <w:pPr>
              <w:tabs>
                <w:tab w:val="left" w:pos="3255"/>
              </w:tabs>
              <w:jc w:val="center"/>
              <w:rPr>
                <w:noProof/>
                <w:lang w:eastAsia="fr-FR"/>
              </w:rPr>
            </w:pPr>
          </w:p>
        </w:tc>
        <w:tc>
          <w:tcPr>
            <w:tcW w:w="1627" w:type="pct"/>
            <w:vAlign w:val="center"/>
          </w:tcPr>
          <w:p w:rsidR="00310C25" w:rsidRDefault="00310C25" w:rsidP="00124BDB">
            <w:pPr>
              <w:tabs>
                <w:tab w:val="left" w:pos="3255"/>
              </w:tabs>
              <w:jc w:val="center"/>
              <w:rPr>
                <w:noProof/>
                <w:lang w:eastAsia="fr-FR"/>
              </w:rPr>
            </w:pPr>
          </w:p>
        </w:tc>
        <w:tc>
          <w:tcPr>
            <w:tcW w:w="1404" w:type="pct"/>
            <w:vMerge w:val="restart"/>
          </w:tcPr>
          <w:p w:rsidR="00062A71" w:rsidRDefault="00062A71" w:rsidP="00124BDB">
            <w:pPr>
              <w:tabs>
                <w:tab w:val="left" w:pos="3255"/>
              </w:tabs>
              <w:jc w:val="center"/>
              <w:rPr>
                <w:noProof/>
                <w:lang w:eastAsia="fr-FR"/>
              </w:rPr>
            </w:pPr>
          </w:p>
        </w:tc>
      </w:tr>
      <w:tr w:rsidR="00062A71" w:rsidTr="00062A71">
        <w:trPr>
          <w:jc w:val="center"/>
        </w:trPr>
        <w:tc>
          <w:tcPr>
            <w:tcW w:w="1969" w:type="pct"/>
          </w:tcPr>
          <w:p w:rsidR="00062A71" w:rsidRDefault="00062A71" w:rsidP="00724578">
            <w:pPr>
              <w:tabs>
                <w:tab w:val="left" w:pos="3255"/>
              </w:tabs>
              <w:jc w:val="center"/>
              <w:rPr>
                <w:noProof/>
                <w:lang w:eastAsia="fr-FR"/>
              </w:rPr>
            </w:pPr>
          </w:p>
        </w:tc>
        <w:tc>
          <w:tcPr>
            <w:tcW w:w="1627" w:type="pct"/>
          </w:tcPr>
          <w:p w:rsidR="00062A71" w:rsidRDefault="00062A71" w:rsidP="00D347C7">
            <w:pPr>
              <w:tabs>
                <w:tab w:val="left" w:pos="3255"/>
              </w:tabs>
            </w:pPr>
          </w:p>
        </w:tc>
        <w:tc>
          <w:tcPr>
            <w:tcW w:w="1404" w:type="pct"/>
            <w:vMerge/>
          </w:tcPr>
          <w:p w:rsidR="00062A71" w:rsidRDefault="00062A71" w:rsidP="00D347C7">
            <w:pPr>
              <w:tabs>
                <w:tab w:val="left" w:pos="3255"/>
              </w:tabs>
              <w:rPr>
                <w:noProof/>
                <w:lang w:eastAsia="fr-FR"/>
              </w:rPr>
            </w:pPr>
          </w:p>
        </w:tc>
      </w:tr>
    </w:tbl>
    <w:p w:rsidR="00286CC7" w:rsidRPr="00BB2F3E" w:rsidRDefault="00481A8A" w:rsidP="00BB2F3E">
      <w:pPr>
        <w:tabs>
          <w:tab w:val="left" w:pos="3255"/>
        </w:tabs>
      </w:pPr>
      <w:r>
        <w:rPr>
          <w:noProof/>
          <w:lang w:eastAsia="fr-FR"/>
        </w:rPr>
        <w:pict>
          <v:shape id="_x0000_s1036" type="#_x0000_t202" style="position:absolute;margin-left:-17.7pt;margin-top:65.85pt;width:566.6pt;height:59.8pt;z-index:251668480;mso-position-horizontal-relative:text;mso-position-vertical-relative:text;v-text-anchor:middle" fillcolor="#17365d [2415]" strokecolor="#17365d [2415]" strokeweight="0">
            <v:stroke dashstyle="1 1" endcap="round"/>
            <v:textbox style="mso-next-textbox:#_x0000_s1036" inset="0,0,0,0">
              <w:txbxContent>
                <w:p w:rsidR="00467E81" w:rsidRPr="00CE1E3F" w:rsidRDefault="00467E81" w:rsidP="00467E81">
                  <w:pPr>
                    <w:pStyle w:val="Sansinterligne"/>
                    <w:shd w:val="clear" w:color="auto" w:fill="17365D" w:themeFill="text2" w:themeFillShade="BF"/>
                    <w:jc w:val="center"/>
                    <w:rPr>
                      <w:rFonts w:ascii="Franklin Gothic Book" w:hAnsi="Franklin Gothic Book"/>
                      <w:b/>
                      <w:sz w:val="56"/>
                      <w:szCs w:val="56"/>
                    </w:rPr>
                  </w:pPr>
                  <w:r w:rsidRPr="00CE1E3F">
                    <w:rPr>
                      <w:rFonts w:ascii="Franklin Gothic Book" w:hAnsi="Franklin Gothic Book"/>
                      <w:b/>
                      <w:sz w:val="56"/>
                      <w:szCs w:val="56"/>
                    </w:rPr>
                    <w:t>Retrouvez toutes nos promotions</w:t>
                  </w:r>
                </w:p>
                <w:p w:rsidR="00467E81" w:rsidRPr="00CE1E3F" w:rsidRDefault="00467E81" w:rsidP="00467E81">
                  <w:pPr>
                    <w:pStyle w:val="Sansinterligne"/>
                    <w:shd w:val="clear" w:color="auto" w:fill="17365D" w:themeFill="text2" w:themeFillShade="BF"/>
                    <w:jc w:val="center"/>
                    <w:rPr>
                      <w:rFonts w:ascii="Franklin Gothic Book" w:hAnsi="Franklin Gothic Book"/>
                      <w:b/>
                      <w:sz w:val="56"/>
                      <w:szCs w:val="56"/>
                    </w:rPr>
                  </w:pPr>
                  <w:r w:rsidRPr="00CE1E3F">
                    <w:rPr>
                      <w:rFonts w:ascii="Franklin Gothic Book" w:hAnsi="Franklin Gothic Book"/>
                      <w:b/>
                      <w:sz w:val="56"/>
                      <w:szCs w:val="56"/>
                    </w:rPr>
                    <w:t>www.sfacs-industrie.fr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29" style="position:absolute;margin-left:252.7pt;margin-top:481.8pt;width:87.6pt;height:571.7pt;rotation:270;flip:y;z-index:251661312;mso-position-horizontal-relative:page;mso-position-vertical-relative:page" coordsize="502,3168" path="m502,hdc93,,93,,93,,146,383,323,1900,,3168v502,,502,,502,hal502,hdxe" fillcolor="#17365d [2415]" strokecolor="#f2f2f2 [3041]" strokeweight="3pt" o:cliptowrap="t">
            <v:fill rotate="t"/>
            <v:stroke color2="#fffffe [rgb(255,255,254) ink(7,255)]">
              <o:left v:ext="view" color="#212120 [rgb(33,33,32) cmyk(0,0,0,100)]" color2="#fffffe [rgb(255,255,254) ink(7,255)]"/>
              <o:top v:ext="view" color="#212120 [rgb(33,33,32) cmyk(0,0,0,100)]" color2="#fffffe [rgb(255,255,254) ink(7,255)]"/>
              <o:right v:ext="view" color="#212120 [rgb(33,33,32) cmyk(0,0,0,100)]" color2="#fffffe [rgb(255,255,254) ink(7,255)]"/>
              <o:bottom v:ext="view" color="#212120 [rgb(33,33,32) cmyk(0,0,0,100)]" color2="#fffffe [rgb(255,255,254) ink(7,255)]"/>
              <o:column v:ext="view" color="#212120 [rgb(33,33,32) cmyk(0,0,0,100)]" color2="#fffffe [rgb(255,255,254) ink(7,255)]"/>
            </v:stroke>
            <v:shadow on="t" type="perspective" color="#243f60 [1604]" opacity=".5" offset="1pt" offset2="-1pt"/>
            <v:path arrowok="t"/>
            <w10:wrap anchorx="page" anchory="page"/>
          </v:shape>
        </w:pict>
      </w:r>
      <w:r>
        <w:rPr>
          <w:noProof/>
          <w:lang w:eastAsia="fr-FR"/>
        </w:rPr>
        <w:pict>
          <v:shape id="_x0000_s1035" type="#_x0000_t202" style="position:absolute;margin-left:137.15pt;margin-top:26.1pt;width:283.65pt;height:32.9pt;z-index:251667456;mso-position-horizontal-relative:text;mso-position-vertical-relative:text;mso-width-relative:margin;mso-height-relative:margin">
            <v:textbox>
              <w:txbxContent>
                <w:p w:rsidR="00467E81" w:rsidRPr="00AB6669" w:rsidRDefault="00467E81" w:rsidP="00467E81">
                  <w:pPr>
                    <w:pStyle w:val="Sansinterligne"/>
                    <w:jc w:val="center"/>
                    <w:rPr>
                      <w:rFonts w:ascii="Franklin Gothic Book" w:hAnsi="Franklin Gothic Book"/>
                      <w:b/>
                      <w:i/>
                      <w:color w:val="FF0000"/>
                      <w:sz w:val="40"/>
                      <w:szCs w:val="40"/>
                      <w:u w:val="single"/>
                    </w:rPr>
                  </w:pPr>
                  <w:r w:rsidRPr="00AB6669">
                    <w:rPr>
                      <w:rFonts w:ascii="Franklin Gothic Book" w:hAnsi="Franklin Gothic Book"/>
                      <w:b/>
                      <w:i/>
                      <w:color w:val="FF0000"/>
                      <w:sz w:val="40"/>
                      <w:szCs w:val="40"/>
                      <w:u w:val="single"/>
                    </w:rPr>
                    <w:t>SAV assuré par nos soins</w:t>
                  </w:r>
                </w:p>
                <w:p w:rsidR="00467E81" w:rsidRDefault="00467E81" w:rsidP="00467E81"/>
              </w:txbxContent>
            </v:textbox>
          </v:shape>
        </w:pict>
      </w:r>
      <w:r>
        <w:rPr>
          <w:noProof/>
          <w:lang w:eastAsia="fr-FR"/>
        </w:rPr>
        <w:pict>
          <v:shape id="_x0000_s1034" type="#_x0000_t202" style="position:absolute;margin-left:-17.7pt;margin-top:2.85pt;width:572.1pt;height:23.25pt;z-index:251666432;mso-position-horizontal-relative:text;mso-position-vertical-relative:text;mso-width-relative:margin;mso-height-relative:margin" stroked="f">
            <v:textbox style="mso-next-textbox:#_x0000_s1034">
              <w:txbxContent>
                <w:p w:rsidR="00467E81" w:rsidRPr="00AB6669" w:rsidRDefault="00467E81" w:rsidP="00467E81">
                  <w:pPr>
                    <w:jc w:val="center"/>
                    <w:rPr>
                      <w:rFonts w:ascii="Franklin Gothic Book" w:hAnsi="Franklin Gothic Book"/>
                      <w:b/>
                      <w:color w:val="244061" w:themeColor="accent1" w:themeShade="80"/>
                      <w:sz w:val="30"/>
                      <w:szCs w:val="30"/>
                    </w:rPr>
                  </w:pPr>
                  <w:r w:rsidRPr="00AB6669">
                    <w:rPr>
                      <w:rFonts w:ascii="Franklin Gothic Book" w:hAnsi="Franklin Gothic Book"/>
                      <w:b/>
                      <w:color w:val="244061" w:themeColor="accent1" w:themeShade="80"/>
                      <w:sz w:val="30"/>
                      <w:szCs w:val="30"/>
                    </w:rPr>
                    <w:t>SFACS Industrie – 26350 MONTRIGAUD –  Tél : 09 61 31 16 40 / Fax : 04 86 55 63 01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30" type="#_x0000_t202" style="position:absolute;margin-left:-17.3pt;margin-top:595pt;width:566.6pt;height:59.8pt;z-index:251662336;mso-position-horizontal-relative:text;mso-position-vertical-relative:text;v-text-anchor:middle" fillcolor="#17365d [2415]" strokecolor="#17365d [2415]" strokeweight="0">
            <v:stroke dashstyle="1 1" endcap="round"/>
            <v:textbox style="mso-next-textbox:#_x0000_s1030" inset="0,0,0,0">
              <w:txbxContent>
                <w:p w:rsidR="00CE1E3F" w:rsidRPr="00CE1E3F" w:rsidRDefault="00CE1E3F" w:rsidP="00CE1E3F">
                  <w:pPr>
                    <w:pStyle w:val="Sansinterligne"/>
                    <w:shd w:val="clear" w:color="auto" w:fill="17365D" w:themeFill="text2" w:themeFillShade="BF"/>
                    <w:jc w:val="center"/>
                    <w:rPr>
                      <w:rFonts w:ascii="Franklin Gothic Book" w:hAnsi="Franklin Gothic Book"/>
                      <w:b/>
                      <w:sz w:val="56"/>
                      <w:szCs w:val="56"/>
                    </w:rPr>
                  </w:pPr>
                  <w:r w:rsidRPr="00CE1E3F">
                    <w:rPr>
                      <w:rFonts w:ascii="Franklin Gothic Book" w:hAnsi="Franklin Gothic Book"/>
                      <w:b/>
                      <w:sz w:val="56"/>
                      <w:szCs w:val="56"/>
                    </w:rPr>
                    <w:t>Retrouvez toutes nos promotions</w:t>
                  </w:r>
                </w:p>
                <w:p w:rsidR="00CE1E3F" w:rsidRPr="00CE1E3F" w:rsidRDefault="00CE1E3F" w:rsidP="00CE1E3F">
                  <w:pPr>
                    <w:pStyle w:val="Sansinterligne"/>
                    <w:shd w:val="clear" w:color="auto" w:fill="17365D" w:themeFill="text2" w:themeFillShade="BF"/>
                    <w:jc w:val="center"/>
                    <w:rPr>
                      <w:rFonts w:ascii="Franklin Gothic Book" w:hAnsi="Franklin Gothic Book"/>
                      <w:b/>
                      <w:sz w:val="56"/>
                      <w:szCs w:val="56"/>
                    </w:rPr>
                  </w:pPr>
                  <w:r w:rsidRPr="00CE1E3F">
                    <w:rPr>
                      <w:rFonts w:ascii="Franklin Gothic Book" w:hAnsi="Franklin Gothic Book"/>
                      <w:b/>
                      <w:sz w:val="56"/>
                      <w:szCs w:val="56"/>
                    </w:rPr>
                    <w:t>www.sfacs-industrie.fr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2" type="#_x0000_t202" style="position:absolute;margin-left:113.8pt;margin-top:546.3pt;width:283.65pt;height:32.9pt;z-index:251665408;mso-position-horizontal-relative:text;mso-position-vertical-relative:text;mso-width-relative:margin;mso-height-relative:margin">
            <v:textbox>
              <w:txbxContent>
                <w:p w:rsidR="00CE1E3F" w:rsidRPr="00AB6669" w:rsidRDefault="00CE1E3F" w:rsidP="00CE1E3F">
                  <w:pPr>
                    <w:pStyle w:val="Sansinterligne"/>
                    <w:jc w:val="center"/>
                    <w:rPr>
                      <w:rFonts w:ascii="Franklin Gothic Book" w:hAnsi="Franklin Gothic Book"/>
                      <w:b/>
                      <w:i/>
                      <w:color w:val="FF0000"/>
                      <w:sz w:val="40"/>
                      <w:szCs w:val="40"/>
                      <w:u w:val="single"/>
                    </w:rPr>
                  </w:pPr>
                  <w:r w:rsidRPr="00AB6669">
                    <w:rPr>
                      <w:rFonts w:ascii="Franklin Gothic Book" w:hAnsi="Franklin Gothic Book"/>
                      <w:b/>
                      <w:i/>
                      <w:color w:val="FF0000"/>
                      <w:sz w:val="40"/>
                      <w:szCs w:val="40"/>
                      <w:u w:val="single"/>
                    </w:rPr>
                    <w:t>SAV assuré par nos soins</w:t>
                  </w:r>
                </w:p>
                <w:p w:rsidR="00CE1E3F" w:rsidRDefault="00CE1E3F"/>
              </w:txbxContent>
            </v:textbox>
          </v:shape>
        </w:pict>
      </w:r>
      <w:r>
        <w:rPr>
          <w:noProof/>
          <w:lang w:eastAsia="fr-FR"/>
        </w:rPr>
        <w:pict>
          <v:shape id="_x0000_s1031" type="#_x0000_t202" style="position:absolute;margin-left:-22.8pt;margin-top:512.45pt;width:572.1pt;height:23.25pt;z-index:251663360;mso-position-horizontal-relative:text;mso-position-vertical-relative:text;mso-width-relative:margin;mso-height-relative:margin" stroked="f">
            <v:textbox style="mso-next-textbox:#_x0000_s1031">
              <w:txbxContent>
                <w:p w:rsidR="00CE1E3F" w:rsidRPr="00AB6669" w:rsidRDefault="00CE1E3F" w:rsidP="00CE1E3F">
                  <w:pPr>
                    <w:jc w:val="center"/>
                    <w:rPr>
                      <w:rFonts w:ascii="Franklin Gothic Book" w:hAnsi="Franklin Gothic Book"/>
                      <w:b/>
                      <w:color w:val="244061" w:themeColor="accent1" w:themeShade="80"/>
                      <w:sz w:val="30"/>
                      <w:szCs w:val="30"/>
                    </w:rPr>
                  </w:pPr>
                  <w:r w:rsidRPr="00AB6669">
                    <w:rPr>
                      <w:rFonts w:ascii="Franklin Gothic Book" w:hAnsi="Franklin Gothic Book"/>
                      <w:b/>
                      <w:color w:val="244061" w:themeColor="accent1" w:themeShade="80"/>
                      <w:sz w:val="30"/>
                      <w:szCs w:val="30"/>
                    </w:rPr>
                    <w:t>SFACS Industrie – 26350 MONTRIGAUD –  Tél : 09 61 31 16 40 / Fax : 04 86 55 63 01</w:t>
                  </w:r>
                </w:p>
              </w:txbxContent>
            </v:textbox>
          </v:shape>
        </w:pict>
      </w:r>
    </w:p>
    <w:sectPr w:rsidR="00286CC7" w:rsidRPr="00BB2F3E" w:rsidSect="00BB2F3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B2F3E"/>
    <w:rsid w:val="0005162C"/>
    <w:rsid w:val="00062A71"/>
    <w:rsid w:val="001037B2"/>
    <w:rsid w:val="00124BDB"/>
    <w:rsid w:val="001632F2"/>
    <w:rsid w:val="0017688F"/>
    <w:rsid w:val="0020778A"/>
    <w:rsid w:val="0024015A"/>
    <w:rsid w:val="00286CC7"/>
    <w:rsid w:val="002A4523"/>
    <w:rsid w:val="00310C25"/>
    <w:rsid w:val="00433875"/>
    <w:rsid w:val="00467E81"/>
    <w:rsid w:val="00481A8A"/>
    <w:rsid w:val="00560225"/>
    <w:rsid w:val="007139DF"/>
    <w:rsid w:val="00724578"/>
    <w:rsid w:val="0073300A"/>
    <w:rsid w:val="00814C18"/>
    <w:rsid w:val="00834338"/>
    <w:rsid w:val="008B7CBC"/>
    <w:rsid w:val="00906C07"/>
    <w:rsid w:val="00952111"/>
    <w:rsid w:val="00977EE3"/>
    <w:rsid w:val="00A70E59"/>
    <w:rsid w:val="00B13AE2"/>
    <w:rsid w:val="00BB2F3E"/>
    <w:rsid w:val="00BC3B7E"/>
    <w:rsid w:val="00BE50B2"/>
    <w:rsid w:val="00CE1E3F"/>
    <w:rsid w:val="00D347C7"/>
    <w:rsid w:val="00DC7D2B"/>
    <w:rsid w:val="00DF2861"/>
    <w:rsid w:val="00E11F9E"/>
    <w:rsid w:val="00E61CDB"/>
    <w:rsid w:val="00E760D6"/>
    <w:rsid w:val="00ED2E89"/>
    <w:rsid w:val="00F42F67"/>
    <w:rsid w:val="00FB6FEA"/>
    <w:rsid w:val="00FC7C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6CC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BB2F3E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B2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B2F3E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BB2F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FC7C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22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31F7DF-60CB-4AEF-BF62-0552467D8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Vincent</dc:creator>
  <cp:lastModifiedBy>SFACS</cp:lastModifiedBy>
  <cp:revision>5</cp:revision>
  <cp:lastPrinted>2014-09-03T12:21:00Z</cp:lastPrinted>
  <dcterms:created xsi:type="dcterms:W3CDTF">2015-09-18T14:50:00Z</dcterms:created>
  <dcterms:modified xsi:type="dcterms:W3CDTF">2015-09-25T10:15:00Z</dcterms:modified>
</cp:coreProperties>
</file>