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19310E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9016AE" w:rsidP="00EB710B">
                  <w:r w:rsidRPr="009016A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555856"/>
                        <wp:effectExtent l="19050" t="0" r="0" b="0"/>
                        <wp:docPr id="5" name="il_fi" descr="http://www.stepstone.de/upload_de/logo/N/logoNederman-Filtration-GmbH-99114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tepstone.de/upload_de/logo/N/logoNederman-Filtration-GmbH-99114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0" cy="555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19310E" w:rsidP="00EB710B">
      <w:r>
        <w:rPr>
          <w:noProof/>
          <w:lang w:eastAsia="fr-FR"/>
        </w:rPr>
        <w:pict>
          <v:shape id="_x0000_s1046" type="#_x0000_t202" style="position:absolute;margin-left:-12.35pt;margin-top:17.65pt;width:51.5pt;height:30.7pt;z-index:251679744;mso-width-relative:margin;mso-height-relative:margin">
            <v:textbox>
              <w:txbxContent>
                <w:p w:rsidR="0056699F" w:rsidRDefault="00436AF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1645" cy="288336"/>
                        <wp:effectExtent l="19050" t="0" r="0" b="0"/>
                        <wp:docPr id="4" name="il_fi" descr="http://journaldumusulman.fr/wp-content/uploads/2012/10/sue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journaldumusulman.fr/wp-content/uploads/2012/10/sue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45" cy="28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5D6E" w:rsidRPr="00155D6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9425" cy="311947"/>
                        <wp:effectExtent l="19050" t="0" r="0" b="0"/>
                        <wp:docPr id="30" name="il_fi" descr="http://us.123rf.com/400wm/400/400/adamgolabek/adamgolabek1103/adamgolabek110300014/9192571-grunge-stylise-le-drapeau-des-etats-u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s.123rf.com/400wm/400/400/adamgolabek/adamgolabek1103/adamgolabek110300014/9192571-grunge-stylise-le-drapeau-des-etats-u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425" cy="311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495E43" w:rsidRDefault="00EB710B" w:rsidP="00495E43">
      <w:pPr>
        <w:pStyle w:val="Sansinterligne"/>
        <w:jc w:val="center"/>
        <w:rPr>
          <w:rFonts w:ascii="Franklin Gothic Book" w:hAnsi="Franklin Gothic Book"/>
          <w:sz w:val="28"/>
        </w:rPr>
      </w:pPr>
      <w:r w:rsidRPr="00495E43">
        <w:rPr>
          <w:rFonts w:ascii="Franklin Gothic Book" w:hAnsi="Franklin Gothic Book"/>
          <w:sz w:val="28"/>
        </w:rPr>
        <w:t xml:space="preserve">Validité : </w:t>
      </w:r>
      <w:r w:rsidR="001A4CAA">
        <w:rPr>
          <w:rFonts w:ascii="Franklin Gothic Book" w:hAnsi="Franklin Gothic Book"/>
          <w:sz w:val="28"/>
        </w:rPr>
        <w:t xml:space="preserve">30 AVRIL </w:t>
      </w:r>
      <w:r w:rsidRPr="00495E43">
        <w:rPr>
          <w:rFonts w:ascii="Franklin Gothic Book" w:hAnsi="Franklin Gothic Book"/>
          <w:sz w:val="28"/>
        </w:rPr>
        <w:t>201</w:t>
      </w:r>
      <w:r w:rsidR="00AF497E">
        <w:rPr>
          <w:rFonts w:ascii="Franklin Gothic Book" w:hAnsi="Franklin Gothic Book"/>
          <w:sz w:val="28"/>
        </w:rPr>
        <w:t>5</w:t>
      </w:r>
    </w:p>
    <w:p w:rsidR="00260CD2" w:rsidRDefault="007B4378" w:rsidP="00CB083D">
      <w:pPr>
        <w:pStyle w:val="Sansinterligne"/>
        <w:jc w:val="center"/>
        <w:rPr>
          <w:b/>
          <w:color w:val="548DD4" w:themeColor="text2" w:themeTint="99"/>
          <w:sz w:val="36"/>
        </w:rPr>
      </w:pPr>
      <w:r w:rsidRPr="009016AE">
        <w:rPr>
          <w:b/>
          <w:color w:val="548DD4" w:themeColor="text2" w:themeTint="99"/>
          <w:sz w:val="36"/>
        </w:rPr>
        <w:t>Produits, systèmes et services d'extraction et de filtration d'air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536"/>
        <w:gridCol w:w="1927"/>
      </w:tblGrid>
      <w:tr w:rsidR="00A0778B" w:rsidTr="004674AE">
        <w:tc>
          <w:tcPr>
            <w:tcW w:w="4219" w:type="dxa"/>
            <w:shd w:val="clear" w:color="auto" w:fill="DBE5F1" w:themeFill="accent1" w:themeFillTint="33"/>
            <w:vAlign w:val="center"/>
          </w:tcPr>
          <w:p w:rsidR="00A0778B" w:rsidRDefault="00A0778B" w:rsidP="008C53E5">
            <w:pPr>
              <w:pStyle w:val="Sansinterligne"/>
              <w:jc w:val="center"/>
              <w:rPr>
                <w:b/>
                <w:color w:val="548DD4" w:themeColor="text2" w:themeTint="99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24025" cy="1181503"/>
                  <wp:effectExtent l="19050" t="0" r="9525" b="0"/>
                  <wp:docPr id="11" name="Image 7" descr="http://www.nederman.fr/%7E/media/Products/Industrial%20vacuum%20cleaners/115/115A.ashx?mw=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ederman.fr/%7E/media/Products/Industrial%20vacuum%20cleaners/115/115A.ashx?mw=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03" cy="118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A0778B" w:rsidRP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r w:rsidRPr="00A0778B">
              <w:rPr>
                <w:rFonts w:ascii="Franklin Gothic Book" w:hAnsi="Franklin Gothic Book"/>
                <w:b/>
              </w:rPr>
              <w:t>Aspirateur poussières</w:t>
            </w:r>
          </w:p>
          <w:p w:rsid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r w:rsidRPr="00A0778B">
              <w:rPr>
                <w:rFonts w:ascii="Franklin Gothic Book" w:hAnsi="Franklin Gothic Book"/>
                <w:b/>
              </w:rPr>
              <w:t>Unité d’aspiration compacte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Puissance : 1200W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Poids : 19,5 Kg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 xml:space="preserve">Dépression : 20 </w:t>
            </w:r>
            <w:proofErr w:type="spellStart"/>
            <w:r>
              <w:t>KPa</w:t>
            </w:r>
            <w:proofErr w:type="spellEnd"/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Fonction M/A</w:t>
            </w:r>
          </w:p>
          <w:p w:rsidR="00A0778B" w:rsidRPr="00495E43" w:rsidRDefault="00A0778B" w:rsidP="00495E43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Fourni avec kit balai et 5m de flexible en diamètre 38 mm</w:t>
            </w:r>
            <w:r w:rsidR="00495E43">
              <w:t xml:space="preserve"> -- </w:t>
            </w:r>
            <w:r>
              <w:t>Réf 40055000</w:t>
            </w:r>
          </w:p>
        </w:tc>
        <w:tc>
          <w:tcPr>
            <w:tcW w:w="1927" w:type="dxa"/>
            <w:shd w:val="clear" w:color="auto" w:fill="DBE5F1" w:themeFill="accent1" w:themeFillTint="33"/>
          </w:tcPr>
          <w:p w:rsidR="00A0778B" w:rsidRDefault="00A0778B" w:rsidP="00CB083D">
            <w:pPr>
              <w:pStyle w:val="Sansinterligne"/>
              <w:jc w:val="center"/>
            </w:pPr>
          </w:p>
          <w:p w:rsidR="00A0778B" w:rsidRDefault="0019310E" w:rsidP="00CB083D">
            <w:pPr>
              <w:pStyle w:val="Sansinterligne"/>
              <w:jc w:val="center"/>
              <w:rPr>
                <w:b/>
                <w:color w:val="548DD4" w:themeColor="text2" w:themeTint="99"/>
                <w:sz w:val="36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7.25pt;height:63.75pt" adj="6924" fillcolor="#243f60 [1604]" strokecolor="#c9f">
                  <v:fill color2="#c0c"/>
                  <v:shadow on="t" color="#99f" opacity="52429f" offset="3pt,3pt"/>
                  <v:textpath style="font-family:&quot;Impact&quot;;v-text-kern:t" trim="t" fitpath="t" string="1300 € HT&#10;"/>
                </v:shape>
              </w:pict>
            </w:r>
          </w:p>
        </w:tc>
      </w:tr>
      <w:tr w:rsidR="00A0778B" w:rsidTr="004674AE">
        <w:tc>
          <w:tcPr>
            <w:tcW w:w="4219" w:type="dxa"/>
            <w:shd w:val="clear" w:color="auto" w:fill="B8CCE4" w:themeFill="accent1" w:themeFillTint="66"/>
            <w:vAlign w:val="center"/>
          </w:tcPr>
          <w:p w:rsidR="00A0778B" w:rsidRDefault="00A0778B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52575" cy="1420056"/>
                  <wp:effectExtent l="19050" t="0" r="9525" b="0"/>
                  <wp:docPr id="14" name="il_fi" descr="https://us.vwr.com/stibo/low_res/std.lang.all/72/83/4697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s://us.vwr.com/stibo/low_res/std.lang.all/72/83/4697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8" cy="142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0778B" w:rsidRP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proofErr w:type="spellStart"/>
            <w:r>
              <w:rPr>
                <w:rFonts w:ascii="Franklin Gothic Book" w:hAnsi="Franklin Gothic Book"/>
                <w:b/>
              </w:rPr>
              <w:t>FilterCART</w:t>
            </w:r>
            <w:proofErr w:type="spellEnd"/>
            <w:r>
              <w:rPr>
                <w:rFonts w:ascii="Franklin Gothic Book" w:hAnsi="Franklin Gothic Book"/>
                <w:b/>
              </w:rPr>
              <w:t xml:space="preserve"> Original</w:t>
            </w:r>
          </w:p>
          <w:p w:rsidR="00A0778B" w:rsidRPr="00495E43" w:rsidRDefault="00A0778B" w:rsidP="00A0778B">
            <w:pPr>
              <w:jc w:val="center"/>
              <w:rPr>
                <w:sz w:val="6"/>
              </w:rPr>
            </w:pP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Tension : 230V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Débit d'ai</w:t>
            </w:r>
            <w:r>
              <w:rPr>
                <w:rFonts w:ascii="Franklin Gothic Book" w:hAnsi="Franklin Gothic Book"/>
              </w:rPr>
              <w:t>r dans le bras : 750 à 900 M3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Poids : 71 à 73 kg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Zone de filtration : filtre principal 35m² - filtre HEPA 7,50m²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Bras de 2 mètres</w:t>
            </w:r>
          </w:p>
          <w:p w:rsidR="00A0778B" w:rsidRDefault="00A0778B" w:rsidP="008C53E5">
            <w:pPr>
              <w:pStyle w:val="Sansinterligne"/>
              <w:ind w:left="459"/>
              <w:rPr>
                <w:rFonts w:ascii="Franklin Gothic Book" w:hAnsi="Franklin Gothic Book"/>
              </w:rPr>
            </w:pPr>
          </w:p>
          <w:p w:rsidR="008C53E5" w:rsidRPr="00A0778B" w:rsidRDefault="008C53E5" w:rsidP="008C53E5">
            <w:pPr>
              <w:pStyle w:val="Sansinterligne"/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Existe en bras de 3 mètres</w:t>
            </w:r>
          </w:p>
        </w:tc>
        <w:tc>
          <w:tcPr>
            <w:tcW w:w="1927" w:type="dxa"/>
            <w:shd w:val="clear" w:color="auto" w:fill="B8CCE4" w:themeFill="accent1" w:themeFillTint="66"/>
          </w:tcPr>
          <w:p w:rsidR="00A0778B" w:rsidRDefault="0019310E" w:rsidP="00CB083D">
            <w:pPr>
              <w:pStyle w:val="Sansinterligne"/>
              <w:jc w:val="center"/>
            </w:pPr>
            <w:r>
              <w:pict>
                <v:shape id="_x0000_i1026" type="#_x0000_t172" style="width:62.25pt;height:47.25pt" adj="6924" fillcolor="red" strokecolor="#c9f">
                  <v:fill color2="#c0c"/>
                  <v:shadow on="t" color="#99f" opacity="52429f" offset="3pt,3pt"/>
                  <v:textpath style="font-family:&quot;Impact&quot;;v-text-kern:t" trim="t" fitpath="t" string="1578 € HT&#10;"/>
                </v:shape>
              </w:pict>
            </w:r>
          </w:p>
          <w:p w:rsidR="008C53E5" w:rsidRDefault="008C53E5" w:rsidP="00CB083D">
            <w:pPr>
              <w:pStyle w:val="Sansinterligne"/>
              <w:jc w:val="center"/>
            </w:pPr>
          </w:p>
          <w:p w:rsidR="008C53E5" w:rsidRDefault="0019310E" w:rsidP="00CB083D">
            <w:pPr>
              <w:pStyle w:val="Sansinterligne"/>
              <w:jc w:val="center"/>
            </w:pPr>
            <w:r>
              <w:pict>
                <v:shape id="_x0000_i1027" type="#_x0000_t172" style="width:60pt;height:42.75pt" adj="6924" fillcolor="red" strokecolor="#c9f">
                  <v:fill color2="#c0c"/>
                  <v:shadow on="t" color="#99f" opacity="52429f" offset="3pt,3pt"/>
                  <v:textpath style="font-family:&quot;Impact&quot;;v-text-kern:t" trim="t" fitpath="t" string="1710 € HT&#10;"/>
                </v:shape>
              </w:pict>
            </w:r>
          </w:p>
        </w:tc>
      </w:tr>
      <w:tr w:rsidR="008C53E5" w:rsidTr="004674AE">
        <w:trPr>
          <w:trHeight w:val="2819"/>
        </w:trPr>
        <w:tc>
          <w:tcPr>
            <w:tcW w:w="4219" w:type="dxa"/>
            <w:shd w:val="clear" w:color="auto" w:fill="95B3D7" w:themeFill="accent1" w:themeFillTint="99"/>
            <w:vAlign w:val="center"/>
          </w:tcPr>
          <w:p w:rsidR="008C53E5" w:rsidRDefault="008C53E5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57350" cy="1657350"/>
                  <wp:effectExtent l="19050" t="0" r="0" b="0"/>
                  <wp:docPr id="38" name="Image 38" descr="http://www.hdsoudage.fr/61785-thickbox_default/ensembled-aspirationavecbrasoriginalventilateurentriphasyo380v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hdsoudage.fr/61785-thickbox_default/ensembled-aspirationavecbrasoriginalventilateurentriphasyo380vn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37" cy="165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495E43" w:rsidRPr="00495E43" w:rsidRDefault="0019310E" w:rsidP="00495E43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noProof/>
                <w:lang w:eastAsia="fr-FR"/>
              </w:rPr>
              <w:pict>
                <v:shape id="_x0000_s1060" style="position:absolute;left:0;text-align:left;margin-left:-5.4pt;margin-top:109.3pt;width:121.7pt;height:589.8pt;rotation:270;flip:y;z-index:251681792;mso-position-horizontal-relative:page;mso-position-vertical-relative:page" coordsize="502,3168" path="m502,hdc93,,93,,93,,146,383,323,1900,,3168v502,,502,,502,hal502,hdxe" fillcolor="#17365d [2415]" strokecolor="#f2f2f2 [3041]" strokeweight="3pt" o:cliptowrap="t">
                  <v:fill rotate="t"/>
                  <v:stroke color2="#fffffe [rgb(255,255,254) ink(7,255)]">
                    <o:left v:ext="view" color="#212120 [rgb(33,33,32) cmyk(0,0,0,100)]" color2="#fffffe [rgb(255,255,254) ink(7,255)]"/>
                    <o:top v:ext="view" color="#212120 [rgb(33,33,32) cmyk(0,0,0,100)]" color2="#fffffe [rgb(255,255,254) ink(7,255)]"/>
                    <o:right v:ext="view" color="#212120 [rgb(33,33,32) cmyk(0,0,0,100)]" color2="#fffffe [rgb(255,255,254) ink(7,255)]"/>
                    <o:bottom v:ext="view" color="#212120 [rgb(33,33,32) cmyk(0,0,0,100)]" color2="#fffffe [rgb(255,255,254) ink(7,255)]"/>
                    <o:column v:ext="view" color="#212120 [rgb(33,33,32) cmyk(0,0,0,100)]" color2="#fffffe [rgb(255,255,254) ink(7,255)]"/>
                  </v:stroke>
                  <v:shadow on="t" type="perspective" color="#243f60 [1604]" opacity=".5" offset="1pt" offset2="-1pt"/>
                  <v:path arrowok="t"/>
                  <w10:wrap anchorx="page" anchory="page"/>
                </v:shape>
              </w:pict>
            </w:r>
            <w:r w:rsidR="00495E43">
              <w:rPr>
                <w:rFonts w:ascii="Franklin Gothic Book" w:hAnsi="Franklin Gothic Book"/>
                <w:b/>
              </w:rPr>
              <w:t>Ensembles d’aspiration Original</w:t>
            </w:r>
          </w:p>
          <w:p w:rsidR="00495E43" w:rsidRPr="00495E43" w:rsidRDefault="00495E43" w:rsidP="008C53E5">
            <w:pPr>
              <w:rPr>
                <w:rFonts w:ascii="Franklin Gothic Book" w:eastAsia="Times New Roman" w:hAnsi="Franklin Gothic Book" w:cs="Times New Roman"/>
                <w:sz w:val="14"/>
                <w:szCs w:val="24"/>
                <w:lang w:eastAsia="fr-FR"/>
              </w:rPr>
            </w:pPr>
          </w:p>
          <w:p w:rsidR="008C53E5" w:rsidRPr="008C53E5" w:rsidRDefault="008C53E5" w:rsidP="008C53E5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eastAsia="Times New Roman" w:hAnsi="Franklin Gothic Book" w:cs="Times New Roman"/>
                <w:sz w:val="24"/>
                <w:szCs w:val="24"/>
                <w:lang w:eastAsia="fr-FR"/>
              </w:rPr>
              <w:t>Le kit se compose d'un bras original de 3M, d'un ventilateur N16 Triphasé 380V et un boitier FSM N16, triphasé, puis d'un support mural.</w:t>
            </w:r>
          </w:p>
          <w:p w:rsidR="00495E43" w:rsidRPr="00495E43" w:rsidRDefault="00495E43" w:rsidP="008C53E5">
            <w:pPr>
              <w:pStyle w:val="Sansinterligne"/>
              <w:rPr>
                <w:rFonts w:ascii="Franklin Gothic Book" w:hAnsi="Franklin Gothic Book"/>
                <w:sz w:val="20"/>
                <w:lang w:eastAsia="fr-FR"/>
              </w:rPr>
            </w:pPr>
          </w:p>
          <w:p w:rsidR="008C53E5" w:rsidRPr="008C53E5" w:rsidRDefault="008C53E5" w:rsidP="008C53E5">
            <w:pPr>
              <w:pStyle w:val="Sansinterligne"/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 xml:space="preserve">Référence : 57000001 </w:t>
            </w:r>
          </w:p>
          <w:p w:rsidR="008C53E5" w:rsidRPr="008C53E5" w:rsidRDefault="008C53E5" w:rsidP="008C53E5">
            <w:pPr>
              <w:pStyle w:val="Sansinterligne"/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>Référence : 57000002</w:t>
            </w:r>
          </w:p>
          <w:p w:rsidR="008C53E5" w:rsidRPr="008C53E5" w:rsidRDefault="008C53E5" w:rsidP="00495E43">
            <w:pPr>
              <w:pStyle w:val="Sansinterligne"/>
              <w:rPr>
                <w:rFonts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>Référence : 57000003</w:t>
            </w:r>
          </w:p>
        </w:tc>
        <w:tc>
          <w:tcPr>
            <w:tcW w:w="1927" w:type="dxa"/>
            <w:shd w:val="clear" w:color="auto" w:fill="95B3D7" w:themeFill="accent1" w:themeFillTint="99"/>
          </w:tcPr>
          <w:p w:rsidR="008C53E5" w:rsidRDefault="0019310E" w:rsidP="00CB083D">
            <w:pPr>
              <w:pStyle w:val="Sansinterligne"/>
              <w:jc w:val="center"/>
            </w:pPr>
            <w:r>
              <w:pict>
                <v:shape id="_x0000_i1028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12 € HT&#10;"/>
                </v:shape>
              </w:pict>
            </w:r>
          </w:p>
          <w:p w:rsidR="008C53E5" w:rsidRDefault="0019310E" w:rsidP="00CB083D">
            <w:pPr>
              <w:pStyle w:val="Sansinterligne"/>
              <w:jc w:val="center"/>
            </w:pPr>
            <w:r>
              <w:pict>
                <v:shape id="_x0000_i1029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96 € HT&#10;"/>
                </v:shape>
              </w:pict>
            </w:r>
          </w:p>
          <w:p w:rsidR="008C53E5" w:rsidRDefault="0019310E" w:rsidP="00CB083D">
            <w:pPr>
              <w:pStyle w:val="Sansinterligne"/>
              <w:jc w:val="center"/>
            </w:pPr>
            <w:r>
              <w:pict>
                <v:shape id="_x0000_i1030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96 € HT&#10;"/>
                </v:shape>
              </w:pict>
            </w:r>
          </w:p>
        </w:tc>
      </w:tr>
      <w:tr w:rsidR="008C53E5" w:rsidTr="004674AE">
        <w:trPr>
          <w:trHeight w:val="2819"/>
        </w:trPr>
        <w:tc>
          <w:tcPr>
            <w:tcW w:w="4219" w:type="dxa"/>
            <w:shd w:val="clear" w:color="auto" w:fill="365F91" w:themeFill="accent1" w:themeFillShade="BF"/>
            <w:vAlign w:val="center"/>
          </w:tcPr>
          <w:p w:rsidR="008C53E5" w:rsidRDefault="008C53E5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43050" cy="1543050"/>
                  <wp:effectExtent l="19050" t="0" r="0" b="0"/>
                  <wp:docPr id="71" name="il_fi" descr="http://www.machine-outil.com/gfx/photos/grand/3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chine-outil.com/gfx/photos/grand/3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365F91" w:themeFill="accent1" w:themeFillShade="BF"/>
          </w:tcPr>
          <w:p w:rsidR="008C53E5" w:rsidRDefault="00495E43" w:rsidP="00495E4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 w:rsidRPr="00495E43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Ensembles d’aspiration avec filtration</w:t>
            </w:r>
          </w:p>
          <w:p w:rsidR="00495E43" w:rsidRPr="00495E43" w:rsidRDefault="00495E43" w:rsidP="00495E4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16"/>
              </w:rPr>
            </w:pP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Ventilateur N24</w:t>
            </w: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 xml:space="preserve">380 Volts -&gt; 0,9 </w:t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Kw</w:t>
            </w:r>
            <w:proofErr w:type="spellEnd"/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Filtre mural standard avec support</w:t>
            </w: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Bras Original de 2m en diamètre 160 mm avec hotte polycarbonate</w:t>
            </w:r>
          </w:p>
          <w:p w:rsidR="00495E43" w:rsidRPr="00495E43" w:rsidRDefault="00495E43" w:rsidP="00495E43">
            <w:pPr>
              <w:pStyle w:val="Paragraphedeliste"/>
              <w:ind w:left="459"/>
              <w:jc w:val="right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Réf EFM-02</w:t>
            </w:r>
          </w:p>
        </w:tc>
        <w:tc>
          <w:tcPr>
            <w:tcW w:w="1927" w:type="dxa"/>
            <w:shd w:val="clear" w:color="auto" w:fill="365F91" w:themeFill="accent1" w:themeFillShade="BF"/>
          </w:tcPr>
          <w:p w:rsidR="00495E43" w:rsidRDefault="00495E43" w:rsidP="00CB083D">
            <w:pPr>
              <w:pStyle w:val="Sansinterligne"/>
              <w:jc w:val="center"/>
            </w:pPr>
          </w:p>
          <w:p w:rsidR="00495E43" w:rsidRDefault="00495E43" w:rsidP="00CB083D">
            <w:pPr>
              <w:pStyle w:val="Sansinterligne"/>
              <w:jc w:val="center"/>
            </w:pPr>
          </w:p>
          <w:p w:rsidR="008C53E5" w:rsidRDefault="0019310E" w:rsidP="00CB083D">
            <w:pPr>
              <w:pStyle w:val="Sansinterligne"/>
              <w:jc w:val="center"/>
            </w:pPr>
            <w:r>
              <w:pict>
                <v:shape id="_x0000_i1031" type="#_x0000_t172" style="width:66pt;height:42.75pt" adj="6924" fillcolor="#eeece1 [3214]" strokecolor="#c9f">
                  <v:fill color2="#c0c"/>
                  <v:shadow on="t" color="#99f" opacity="52429f" offset="3pt,3pt"/>
                  <v:textpath style="font-family:&quot;Impact&quot;;v-text-kern:t" trim="t" fitpath="t" string="2700 € HT&#10;"/>
                </v:shape>
              </w:pict>
            </w:r>
          </w:p>
        </w:tc>
      </w:tr>
    </w:tbl>
    <w:p w:rsidR="00495E43" w:rsidRDefault="007B4378" w:rsidP="00495E43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>
        <w:rPr>
          <w:rFonts w:ascii="Verdana" w:hAnsi="Verdana"/>
          <w:b/>
          <w:i/>
          <w:color w:val="FF0000"/>
          <w:sz w:val="40"/>
          <w:szCs w:val="40"/>
          <w:u w:val="single"/>
        </w:rPr>
        <w:t>SAV assuré par nos soins</w:t>
      </w:r>
    </w:p>
    <w:p w:rsidR="007B4378" w:rsidRPr="00495E43" w:rsidRDefault="0019310E" w:rsidP="00495E43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 w:rsidRPr="0019310E">
        <w:rPr>
          <w:noProof/>
          <w:lang w:eastAsia="fr-FR"/>
        </w:rPr>
        <w:pict>
          <v:shape id="_x0000_s1061" type="#_x0000_t202" style="position:absolute;left:0;text-align:left;margin-left:-12.75pt;margin-top:58pt;width:559.5pt;height:78.3pt;z-index:251683840;mso-width-relative:margin;mso-height-relative:margin" filled="f" stroked="f">
            <v:textbox>
              <w:txbxContent>
                <w:p w:rsidR="00495E43" w:rsidRDefault="00495E43" w:rsidP="00495E43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95E43" w:rsidRPr="00384083" w:rsidRDefault="00495E43" w:rsidP="00495E43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  <w:p w:rsidR="00495E43" w:rsidRDefault="00495E43"/>
              </w:txbxContent>
            </v:textbox>
          </v:shape>
        </w:pict>
      </w:r>
      <w:r w:rsidRPr="0019310E"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12.35pt;margin-top:7.7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7B4378" w:rsidRPr="00495E43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A82"/>
    <w:multiLevelType w:val="hybridMultilevel"/>
    <w:tmpl w:val="295C1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16C6"/>
    <w:multiLevelType w:val="hybridMultilevel"/>
    <w:tmpl w:val="E04AF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0301D"/>
    <w:multiLevelType w:val="hybridMultilevel"/>
    <w:tmpl w:val="0512E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80211"/>
    <w:multiLevelType w:val="hybridMultilevel"/>
    <w:tmpl w:val="F4E4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812"/>
    <w:multiLevelType w:val="hybridMultilevel"/>
    <w:tmpl w:val="AC26D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12B89"/>
    <w:multiLevelType w:val="hybridMultilevel"/>
    <w:tmpl w:val="A198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847C7"/>
    <w:multiLevelType w:val="hybridMultilevel"/>
    <w:tmpl w:val="A4E0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A34C9"/>
    <w:rsid w:val="000B682A"/>
    <w:rsid w:val="000E3439"/>
    <w:rsid w:val="0011146D"/>
    <w:rsid w:val="00155D6E"/>
    <w:rsid w:val="0019310E"/>
    <w:rsid w:val="001A4CAA"/>
    <w:rsid w:val="001C42B5"/>
    <w:rsid w:val="001D6ADF"/>
    <w:rsid w:val="001F2137"/>
    <w:rsid w:val="00260CD2"/>
    <w:rsid w:val="00286CC7"/>
    <w:rsid w:val="002B0B79"/>
    <w:rsid w:val="00310DB5"/>
    <w:rsid w:val="00407FA2"/>
    <w:rsid w:val="00436AFB"/>
    <w:rsid w:val="004674AE"/>
    <w:rsid w:val="00495E43"/>
    <w:rsid w:val="004A2E88"/>
    <w:rsid w:val="004B5A63"/>
    <w:rsid w:val="004F1731"/>
    <w:rsid w:val="005072A1"/>
    <w:rsid w:val="00513018"/>
    <w:rsid w:val="00542BD7"/>
    <w:rsid w:val="0056699F"/>
    <w:rsid w:val="00572D7F"/>
    <w:rsid w:val="006E43BD"/>
    <w:rsid w:val="006F559B"/>
    <w:rsid w:val="00711B31"/>
    <w:rsid w:val="00736D9A"/>
    <w:rsid w:val="007A0C74"/>
    <w:rsid w:val="007B4378"/>
    <w:rsid w:val="007F370B"/>
    <w:rsid w:val="0080120E"/>
    <w:rsid w:val="00824ED5"/>
    <w:rsid w:val="00827714"/>
    <w:rsid w:val="00863322"/>
    <w:rsid w:val="00897480"/>
    <w:rsid w:val="008C53E5"/>
    <w:rsid w:val="008E4167"/>
    <w:rsid w:val="008E60C7"/>
    <w:rsid w:val="009016AE"/>
    <w:rsid w:val="009C3E3A"/>
    <w:rsid w:val="00A05F65"/>
    <w:rsid w:val="00A0778B"/>
    <w:rsid w:val="00A47B54"/>
    <w:rsid w:val="00A500A8"/>
    <w:rsid w:val="00A7130E"/>
    <w:rsid w:val="00A8580D"/>
    <w:rsid w:val="00AF497E"/>
    <w:rsid w:val="00B33CBA"/>
    <w:rsid w:val="00BD0A87"/>
    <w:rsid w:val="00CB083D"/>
    <w:rsid w:val="00CB5ED9"/>
    <w:rsid w:val="00CD75E9"/>
    <w:rsid w:val="00D17431"/>
    <w:rsid w:val="00D34F8E"/>
    <w:rsid w:val="00D41A59"/>
    <w:rsid w:val="00D5054A"/>
    <w:rsid w:val="00D61ABA"/>
    <w:rsid w:val="00DB6F94"/>
    <w:rsid w:val="00E13E99"/>
    <w:rsid w:val="00E6726C"/>
    <w:rsid w:val="00EB710B"/>
    <w:rsid w:val="00F1269A"/>
    <w:rsid w:val="00F204D8"/>
    <w:rsid w:val="00F27B67"/>
    <w:rsid w:val="00F45DEF"/>
    <w:rsid w:val="00F518A6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778B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C5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C53E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C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able">
    <w:name w:val="editable"/>
    <w:basedOn w:val="Policepardfaut"/>
    <w:rsid w:val="008C53E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C5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C53E5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2015-03-26T10:03:00Z</dcterms:created>
  <dcterms:modified xsi:type="dcterms:W3CDTF">2015-03-26T10:03:00Z</dcterms:modified>
</cp:coreProperties>
</file>