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FB2CDB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EB710B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42975" cy="628650"/>
                        <wp:effectExtent l="19050" t="0" r="9525" b="0"/>
                        <wp:docPr id="7" name="Image 7" descr="http://www.sepem-industries.com/logos/401224146017sectoriel_m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epem-industries.com/logos/401224146017sectoriel_m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76000" cy="457200"/>
                        <wp:effectExtent l="19050" t="0" r="0" b="0"/>
                        <wp:docPr id="17" name="Image 16" descr="Gardner denver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dner denver.jpg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0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FB2CDB" w:rsidP="00EB710B">
      <w:r>
        <w:rPr>
          <w:noProof/>
          <w:lang w:eastAsia="fr-FR"/>
        </w:rPr>
        <w:pict>
          <v:shape id="_x0000_s1046" type="#_x0000_t202" style="position:absolute;margin-left:-9.75pt;margin-top:17.65pt;width:38.35pt;height:21.4pt;z-index:251679744;mso-width-relative:margin;mso-height-relative:margin">
            <v:textbox>
              <w:txbxContent>
                <w:p w:rsidR="0056699F" w:rsidRDefault="005669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172579"/>
                        <wp:effectExtent l="19050" t="0" r="9525" b="0"/>
                        <wp:docPr id="21" name="Image 15" descr="http://upload.wikimedia.org/wikipedia/commons/thumb/c/c3/Flag_of_France.svg/225px-Flag_of_Fran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c/c3/Flag_of_France.svg/225px-Flag_of_Fran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2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710B" w:rsidRDefault="00EB710B" w:rsidP="00EB710B"/>
    <w:p w:rsidR="00EB710B" w:rsidRPr="000E000B" w:rsidRDefault="00FB2CD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 w:rsidRPr="00FB2CDB">
        <w:rPr>
          <w:noProof/>
        </w:rPr>
        <w:pict>
          <v:shape id="_x0000_s1036" type="#_x0000_t202" style="position:absolute;left:0;text-align:left;margin-left:18.1pt;margin-top:30.95pt;width:467.9pt;height:90pt;z-index:251668480;mso-width-relative:margin;mso-height-relative:margin" stroked="f" strokecolor="#17365d [2415]" strokeweight="1pt">
            <v:textbox>
              <w:txbxContent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Réservoirs air comprimé verticaux en acier galvanisé intérieur/extérieur.</w:t>
                  </w:r>
                </w:p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Longévité et sécurité Traçabilité 100%.</w:t>
                  </w:r>
                </w:p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Homologation CE 87/404  - livrés avec soupape tarée et certificat d'épreuve</w:t>
                  </w:r>
                </w:p>
              </w:txbxContent>
            </v:textbox>
          </v:shape>
        </w:pict>
      </w:r>
      <w:r w:rsidR="00EB710B">
        <w:tab/>
      </w:r>
      <w:r w:rsidR="00EB710B"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Validité : 3</w:t>
      </w:r>
      <w:r w:rsidR="002D4B75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1 Mars</w:t>
      </w:r>
      <w:r w:rsidR="00EB710B"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BD4080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CB5ED9" w:rsidRDefault="00FB2CDB" w:rsidP="00EB710B">
      <w:pPr>
        <w:tabs>
          <w:tab w:val="left" w:pos="4260"/>
        </w:tabs>
      </w:pPr>
      <w:r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1" type="#_x0000_t172" style="position:absolute;margin-left:364.95pt;margin-top:430.1pt;width:79.5pt;height:27pt;z-index:251683840" fillcolor="#17365d [2415]" stroked="f">
            <v:shadow color="#868686"/>
            <v:textpath style="font-family:&quot;Verdana&quot;;font-size:12pt;v-text-kern:t" trim="t" fitpath="t" string="F666 03 220"/>
          </v:shape>
        </w:pict>
      </w:r>
      <w:r>
        <w:rPr>
          <w:noProof/>
          <w:lang w:eastAsia="fr-FR"/>
        </w:rPr>
        <w:pict>
          <v:shape id="_x0000_s1049" type="#_x0000_t172" style="position:absolute;margin-left:342.3pt;margin-top:468.7pt;width:84pt;height:51.75pt;rotation:233488fd;z-index:251681792" fillcolor="red" strokecolor="red">
            <v:shadow color="#868686"/>
            <v:textpath style="font-family:&quot;Verdana&quot;;v-text-kern:t" trim="t" fitpath="t" string="68 € NET HT"/>
          </v:shape>
        </w:pict>
      </w:r>
      <w:r w:rsidR="00CB5ED9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2605301</wp:posOffset>
            </wp:positionH>
            <wp:positionV relativeFrom="paragraph">
              <wp:posOffset>5136344</wp:posOffset>
            </wp:positionV>
            <wp:extent cx="2164592" cy="1910687"/>
            <wp:effectExtent l="19050" t="0" r="7108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18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margin-left:3.2pt;margin-top:445.1pt;width:178.8pt;height:61.4pt;rotation:-512073fd;z-index:251682816;mso-position-horizontal-relative:text;mso-position-vertical-relative:text" fillcolor="#17365d [2415]" stroked="f" strokecolor="blue">
            <v:shadow color="#868686"/>
            <v:textpath style="font-family:&quot;Verdana&quot;;font-size:9pt;font-weight:bold;v-text-kern:t" trim="t" fitpath="t" string="Purge électrique temporisée &#10;G1/2&#10;avec collecteur d'impuretés."/>
          </v:shape>
        </w:pict>
      </w:r>
      <w:r>
        <w:rPr>
          <w:noProof/>
          <w:lang w:eastAsia="fr-FR"/>
        </w:rPr>
        <w:pict>
          <v:shape id="_x0000_s1043" style="position:absolute;margin-left:236.4pt;margin-top:484.7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CB5ED9" w:rsidRPr="00CB5ED9" w:rsidRDefault="00CB5ED9" w:rsidP="00CB5ED9"/>
    <w:p w:rsidR="00CB5ED9" w:rsidRPr="00CB5ED9" w:rsidRDefault="00CB5ED9" w:rsidP="00CB5ED9"/>
    <w:p w:rsidR="00CB5ED9" w:rsidRPr="00CB5ED9" w:rsidRDefault="00FB2CDB" w:rsidP="00CB5ED9">
      <w:r>
        <w:rPr>
          <w:noProof/>
          <w:lang w:eastAsia="fr-FR"/>
        </w:rPr>
        <w:pict>
          <v:line id="_x0000_s1034" style="position:absolute;flip:y;z-index:251665408" from="444.45pt,.85pt" to="534.45pt,63.85pt" strokecolor="red" strokeweight="5pt"/>
        </w:pict>
      </w:r>
      <w:r>
        <w:rPr>
          <w:noProof/>
          <w:lang w:eastAsia="fr-FR"/>
        </w:rPr>
        <w:pict>
          <v:shape id="_x0000_s1033" type="#_x0000_t136" style="position:absolute;margin-left:86.65pt;margin-top:17.65pt;width:454.5pt;height:21.75pt;z-index:251664384" fillcolor="navy" strokecolor="gray" strokeweight="1pt">
            <v:shadow color="#868686"/>
            <v:textpath style="font-family:&quot;Verdana&quot;;font-size:18pt;font-weight:bold;v-text-kern:t" trim="t" fitpath="t" string="42150011E - 500 L - Equipé - 11/16 bar - 768.00€"/>
          </v:shape>
        </w:pict>
      </w:r>
      <w:r w:rsidR="00A05F65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-1174750</wp:posOffset>
            </wp:positionH>
            <wp:positionV relativeFrom="paragraph">
              <wp:posOffset>140335</wp:posOffset>
            </wp:positionV>
            <wp:extent cx="3433445" cy="3425190"/>
            <wp:effectExtent l="19050" t="0" r="0" b="0"/>
            <wp:wrapNone/>
            <wp:docPr id="5" name="Image 5" descr="http://t3.gstatic.com/images?q=tbn:ANd9GcSohBCgPTDOoculDeSFU_9waS0QIJoXR7vNJ7_M9FY2U1HuR5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ohBCgPTDOoculDeSFU_9waS0QIJoXR7vNJ7_M9FY2U1HuR5M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ED9" w:rsidRPr="00CB5ED9" w:rsidRDefault="00CB5ED9" w:rsidP="00CB5ED9"/>
    <w:p w:rsidR="00CB5ED9" w:rsidRPr="00CB5ED9" w:rsidRDefault="00FB2CDB" w:rsidP="00CB5ED9">
      <w:r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7" type="#_x0000_t72" style="position:absolute;margin-left:359.05pt;margin-top:13pt;width:193.2pt;height:105.4pt;rotation:438874fd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A500A8" w:rsidRPr="00A500A8" w:rsidRDefault="00A500A8">
                  <w:pPr>
                    <w:rPr>
                      <w:color w:val="DBE5F1" w:themeColor="accent1" w:themeTint="33"/>
                      <w:sz w:val="44"/>
                      <w:szCs w:val="44"/>
                    </w:rPr>
                  </w:pPr>
                  <w:r w:rsidRPr="00A500A8">
                    <w:rPr>
                      <w:color w:val="DBE5F1" w:themeColor="accent1" w:themeTint="33"/>
                      <w:sz w:val="44"/>
                      <w:szCs w:val="44"/>
                    </w:rPr>
                    <w:t>5</w:t>
                  </w:r>
                  <w:r w:rsidR="00CB5ED9">
                    <w:rPr>
                      <w:color w:val="DBE5F1" w:themeColor="accent1" w:themeTint="33"/>
                      <w:sz w:val="44"/>
                      <w:szCs w:val="44"/>
                    </w:rPr>
                    <w:t>38</w:t>
                  </w:r>
                  <w:r w:rsidRPr="00A500A8">
                    <w:rPr>
                      <w:color w:val="DBE5F1" w:themeColor="accent1" w:themeTint="33"/>
                      <w:sz w:val="44"/>
                      <w:szCs w:val="44"/>
                    </w:rPr>
                    <w:t>€ HT</w:t>
                  </w:r>
                </w:p>
              </w:txbxContent>
            </v:textbox>
          </v:shape>
        </w:pict>
      </w:r>
    </w:p>
    <w:p w:rsidR="00CB5ED9" w:rsidRPr="00CB5ED9" w:rsidRDefault="00FB2CDB" w:rsidP="00CB5ED9">
      <w:r>
        <w:rPr>
          <w:noProof/>
          <w:lang w:eastAsia="fr-FR"/>
        </w:rPr>
        <w:pict>
          <v:shape id="_x0000_s1032" type="#_x0000_t136" style="position:absolute;margin-left:123.2pt;margin-top:14.1pt;width:156pt;height:63pt;z-index:251663360" fillcolor="gray" strokecolor="navy">
            <v:shadow color="#868686"/>
            <v:textpath style="font-family:&quot;Verdana&quot;;font-size:10pt;v-text-kern:t" trim="t" fitpath="t" string="5 orifices arrivée / départ - Anneau de levage.&#10;&#10;3 pieds avec perçage pour fixation au sol.&#10;&#10;Fluide : air&#10;&#10;PS : 11 bar / TS : -10°C / +60°C&#10;PE : 16 bar / TS : -10°C / +60°C"/>
          </v:shape>
        </w:pict>
      </w:r>
    </w:p>
    <w:p w:rsidR="00286CC7" w:rsidRPr="00CB5ED9" w:rsidRDefault="00FB2CDB" w:rsidP="00CB5ED9">
      <w:r>
        <w:rPr>
          <w:noProof/>
          <w:lang w:eastAsia="fr-FR"/>
        </w:rPr>
        <w:pict>
          <v:shape id="_x0000_s1044" type="#_x0000_t202" style="position:absolute;margin-left:-24.3pt;margin-top:452pt;width:576.55pt;height:66.55pt;z-index:251676672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72" style="position:absolute;margin-left:303.45pt;margin-top:126.3pt;width:193.2pt;height:105.4pt;rotation:438874fd;z-index:251674624" fillcolor="#4f81bd [3204]" strokecolor="#f2f2f2 [3041]" strokeweight="3pt">
            <v:shadow on="t" type="perspective" color="#243f60 [1604]" opacity=".5" offset="1pt" offset2="-1pt"/>
            <v:textbox>
              <w:txbxContent>
                <w:p w:rsidR="00736D9A" w:rsidRPr="00A500A8" w:rsidRDefault="00BD4080" w:rsidP="00736D9A">
                  <w:pPr>
                    <w:rPr>
                      <w:color w:val="DBE5F1" w:themeColor="accent1" w:themeTint="33"/>
                      <w:sz w:val="44"/>
                      <w:szCs w:val="44"/>
                    </w:rPr>
                  </w:pPr>
                  <w:r>
                    <w:rPr>
                      <w:color w:val="DBE5F1" w:themeColor="accent1" w:themeTint="33"/>
                      <w:sz w:val="44"/>
                      <w:szCs w:val="44"/>
                    </w:rPr>
                    <w:t>977</w:t>
                  </w:r>
                  <w:r w:rsidR="00736D9A" w:rsidRPr="00A500A8">
                    <w:rPr>
                      <w:color w:val="DBE5F1" w:themeColor="accent1" w:themeTint="33"/>
                      <w:sz w:val="44"/>
                      <w:szCs w:val="44"/>
                    </w:rPr>
                    <w:t>€ HT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_x0000_s1040" style="position:absolute;flip:y;z-index:251673600" from="451.15pt,80.4pt" to="541.15pt,143.4pt" strokecolor="red" strokeweight="5pt"/>
        </w:pict>
      </w:r>
      <w:r>
        <w:rPr>
          <w:noProof/>
          <w:lang w:eastAsia="fr-FR"/>
        </w:rPr>
        <w:pict>
          <v:shape id="_x0000_s1039" type="#_x0000_t136" style="position:absolute;margin-left:107.35pt;margin-top:103.55pt;width:433.8pt;height:22.75pt;z-index:251672576" fillcolor="navy" strokecolor="gray">
            <v:shadow color="#868686"/>
            <v:textpath style="font-family:&quot;Verdana&quot;;font-size:14pt;font-weight:bold;v-text-kern:t" trim="t" fitpath="t" string="42190011E - 900 L - Equipé - 10/15 bar - 1965.00€"/>
          </v:shape>
        </w:pict>
      </w:r>
      <w:r>
        <w:rPr>
          <w:noProof/>
          <w:lang w:eastAsia="fr-FR"/>
        </w:rPr>
        <w:pict>
          <v:shape id="_x0000_s1045" type="#_x0000_t202" style="position:absolute;margin-left:-21.1pt;margin-top:387.15pt;width:542.1pt;height:26.15pt;z-index:251677696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CB5ED9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475BB"/>
    <w:rsid w:val="000E3439"/>
    <w:rsid w:val="001D6ADF"/>
    <w:rsid w:val="00286CC7"/>
    <w:rsid w:val="002D4B75"/>
    <w:rsid w:val="00407FA2"/>
    <w:rsid w:val="004F1731"/>
    <w:rsid w:val="004F5B5B"/>
    <w:rsid w:val="00542BD7"/>
    <w:rsid w:val="0056699F"/>
    <w:rsid w:val="006E43BD"/>
    <w:rsid w:val="00736D9A"/>
    <w:rsid w:val="007504E0"/>
    <w:rsid w:val="007A0C74"/>
    <w:rsid w:val="007A56D8"/>
    <w:rsid w:val="0080120E"/>
    <w:rsid w:val="00863322"/>
    <w:rsid w:val="0088527B"/>
    <w:rsid w:val="008E4167"/>
    <w:rsid w:val="008E60C7"/>
    <w:rsid w:val="00943B6B"/>
    <w:rsid w:val="009C3E3A"/>
    <w:rsid w:val="00A05F65"/>
    <w:rsid w:val="00A500A8"/>
    <w:rsid w:val="00A8580D"/>
    <w:rsid w:val="00BD4080"/>
    <w:rsid w:val="00C21413"/>
    <w:rsid w:val="00C6587D"/>
    <w:rsid w:val="00CB5ED9"/>
    <w:rsid w:val="00DD3938"/>
    <w:rsid w:val="00E6726C"/>
    <w:rsid w:val="00EB710B"/>
    <w:rsid w:val="00F45DEF"/>
    <w:rsid w:val="00F518A6"/>
    <w:rsid w:val="00F750C2"/>
    <w:rsid w:val="00FB2CDB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t3.gstatic.com/images?q=tbn:ANd9GcSohBCgPTDOoculDeSFU_9waS0QIJoXR7vNJ7_M9FY2U1HuR5M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cp:lastPrinted>2012-12-28T09:58:00Z</cp:lastPrinted>
  <dcterms:created xsi:type="dcterms:W3CDTF">2014-09-04T09:20:00Z</dcterms:created>
  <dcterms:modified xsi:type="dcterms:W3CDTF">2014-09-04T09:20:00Z</dcterms:modified>
</cp:coreProperties>
</file>